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9D" w:rsidRPr="0072269D" w:rsidRDefault="0072269D" w:rsidP="0072269D">
      <w:pPr>
        <w:spacing w:line="360" w:lineRule="auto"/>
        <w:jc w:val="center"/>
        <w:rPr>
          <w:b/>
          <w:caps/>
          <w:sz w:val="20"/>
          <w:szCs w:val="20"/>
        </w:rPr>
      </w:pPr>
      <w:r w:rsidRPr="0072269D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72269D" w:rsidRPr="0072269D" w:rsidRDefault="0072269D" w:rsidP="0072269D">
      <w:pPr>
        <w:spacing w:line="360" w:lineRule="auto"/>
        <w:jc w:val="center"/>
        <w:rPr>
          <w:b/>
          <w:caps/>
          <w:sz w:val="20"/>
          <w:szCs w:val="20"/>
        </w:rPr>
      </w:pPr>
      <w:r w:rsidRPr="0072269D">
        <w:rPr>
          <w:b/>
          <w:caps/>
          <w:sz w:val="20"/>
          <w:szCs w:val="20"/>
        </w:rPr>
        <w:t>областное государственное  автономное</w:t>
      </w:r>
      <w:r w:rsidR="009A3D1D">
        <w:rPr>
          <w:b/>
          <w:caps/>
          <w:sz w:val="20"/>
          <w:szCs w:val="20"/>
        </w:rPr>
        <w:t xml:space="preserve"> ПРОФЕССИОНАЛЬНОЕ</w:t>
      </w:r>
      <w:r w:rsidRPr="0072269D">
        <w:rPr>
          <w:b/>
          <w:caps/>
          <w:sz w:val="20"/>
          <w:szCs w:val="20"/>
        </w:rPr>
        <w:t xml:space="preserve"> образовательное учреждение </w:t>
      </w:r>
    </w:p>
    <w:p w:rsidR="0072269D" w:rsidRPr="0072269D" w:rsidRDefault="009A3D1D" w:rsidP="0072269D">
      <w:pPr>
        <w:spacing w:line="360" w:lineRule="auto"/>
        <w:jc w:val="center"/>
        <w:rPr>
          <w:b/>
          <w:caps/>
          <w:sz w:val="20"/>
          <w:szCs w:val="20"/>
        </w:rPr>
      </w:pPr>
      <w:r w:rsidRPr="0072269D">
        <w:rPr>
          <w:b/>
          <w:caps/>
          <w:sz w:val="20"/>
          <w:szCs w:val="20"/>
        </w:rPr>
        <w:t xml:space="preserve"> </w:t>
      </w:r>
      <w:r w:rsidR="0072269D" w:rsidRPr="0072269D">
        <w:rPr>
          <w:b/>
          <w:caps/>
          <w:sz w:val="20"/>
          <w:szCs w:val="20"/>
        </w:rPr>
        <w:t>«Губкинский горно-политехнический колледж»</w:t>
      </w: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269D">
        <w:rPr>
          <w:b/>
          <w:caps/>
          <w:sz w:val="28"/>
          <w:szCs w:val="28"/>
        </w:rPr>
        <w:t>методические указания</w:t>
      </w: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269D">
        <w:rPr>
          <w:b/>
          <w:caps/>
          <w:sz w:val="28"/>
          <w:szCs w:val="28"/>
        </w:rPr>
        <w:t xml:space="preserve"> по </w:t>
      </w:r>
      <w:r w:rsidR="009A3D1D">
        <w:rPr>
          <w:b/>
          <w:caps/>
          <w:sz w:val="28"/>
          <w:szCs w:val="28"/>
        </w:rPr>
        <w:t xml:space="preserve">выполнению </w:t>
      </w:r>
      <w:r w:rsidRPr="0072269D">
        <w:rPr>
          <w:b/>
          <w:caps/>
          <w:sz w:val="28"/>
          <w:szCs w:val="28"/>
        </w:rPr>
        <w:t xml:space="preserve">самостоятельной работы студентов </w:t>
      </w: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269D">
        <w:rPr>
          <w:b/>
          <w:sz w:val="28"/>
          <w:szCs w:val="28"/>
        </w:rPr>
        <w:t>ПМ. 01.</w:t>
      </w:r>
      <w:r>
        <w:rPr>
          <w:b/>
          <w:sz w:val="28"/>
          <w:szCs w:val="28"/>
        </w:rPr>
        <w:t>Ведение</w:t>
      </w:r>
      <w:r w:rsidR="00125DFD">
        <w:rPr>
          <w:b/>
          <w:sz w:val="28"/>
          <w:szCs w:val="28"/>
        </w:rPr>
        <w:t xml:space="preserve"> технологический процессов обогащения полезных ископаемых согласно заданным параметрам»</w:t>
      </w:r>
    </w:p>
    <w:p w:rsidR="00125DFD" w:rsidRPr="0072269D" w:rsidRDefault="00125DF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МДК 01.02.Технологический процесс ОПИ»</w:t>
      </w: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2269D">
        <w:rPr>
          <w:sz w:val="28"/>
          <w:szCs w:val="28"/>
        </w:rPr>
        <w:t xml:space="preserve">Специальность </w:t>
      </w:r>
      <w:r w:rsidR="00033709">
        <w:rPr>
          <w:sz w:val="28"/>
          <w:szCs w:val="28"/>
        </w:rPr>
        <w:t>21.02.18</w:t>
      </w:r>
      <w:r w:rsidRPr="0072269D">
        <w:rPr>
          <w:sz w:val="28"/>
          <w:szCs w:val="28"/>
        </w:rPr>
        <w:t>«</w:t>
      </w:r>
      <w:r>
        <w:rPr>
          <w:sz w:val="28"/>
          <w:szCs w:val="28"/>
        </w:rPr>
        <w:t>Обогащение полезных ископаемых</w:t>
      </w:r>
      <w:r w:rsidRPr="0072269D">
        <w:rPr>
          <w:sz w:val="28"/>
          <w:szCs w:val="28"/>
        </w:rPr>
        <w:t>»</w:t>
      </w: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269D" w:rsidRPr="0072269D" w:rsidRDefault="0072269D" w:rsidP="00722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/>
    <w:p w:rsidR="0072269D" w:rsidRPr="0072269D" w:rsidRDefault="0072269D" w:rsidP="0072269D">
      <w:pPr>
        <w:jc w:val="center"/>
      </w:pPr>
      <w:r w:rsidRPr="0072269D">
        <w:t>Губкин</w:t>
      </w:r>
    </w:p>
    <w:p w:rsidR="0072269D" w:rsidRPr="0072269D" w:rsidRDefault="00571294" w:rsidP="0072269D">
      <w:pPr>
        <w:jc w:val="center"/>
      </w:pPr>
      <w:r>
        <w:t>2020</w:t>
      </w: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72269D" w:rsidRPr="0072269D" w:rsidRDefault="0072269D" w:rsidP="0072269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0"/>
          <w:szCs w:val="20"/>
        </w:rPr>
      </w:pPr>
      <w:r w:rsidRPr="0072269D">
        <w:rPr>
          <w:b/>
          <w:sz w:val="20"/>
          <w:szCs w:val="20"/>
        </w:rPr>
        <w:t>ОДОБРЕНО</w:t>
      </w:r>
      <w:r w:rsidRPr="0072269D">
        <w:rPr>
          <w:b/>
          <w:sz w:val="20"/>
          <w:szCs w:val="20"/>
        </w:rPr>
        <w:tab/>
      </w:r>
      <w:r w:rsidRPr="0072269D">
        <w:rPr>
          <w:b/>
          <w:sz w:val="20"/>
          <w:szCs w:val="20"/>
        </w:rPr>
        <w:tab/>
      </w:r>
      <w:r w:rsidRPr="0072269D">
        <w:rPr>
          <w:b/>
          <w:sz w:val="20"/>
          <w:szCs w:val="20"/>
        </w:rPr>
        <w:tab/>
      </w:r>
      <w:r w:rsidRPr="0072269D">
        <w:rPr>
          <w:b/>
          <w:sz w:val="20"/>
          <w:szCs w:val="20"/>
        </w:rPr>
        <w:tab/>
      </w:r>
      <w:r w:rsidRPr="0072269D">
        <w:rPr>
          <w:b/>
          <w:sz w:val="20"/>
          <w:szCs w:val="20"/>
        </w:rPr>
        <w:tab/>
      </w:r>
      <w:r w:rsidRPr="0072269D">
        <w:rPr>
          <w:b/>
          <w:sz w:val="20"/>
          <w:szCs w:val="20"/>
        </w:rPr>
        <w:tab/>
        <w:t xml:space="preserve">             СОГЛАСОВАНО</w:t>
      </w:r>
    </w:p>
    <w:p w:rsidR="0072269D" w:rsidRPr="0072269D" w:rsidRDefault="0072269D" w:rsidP="0072269D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72269D">
        <w:t>предметной цикловой комиссией</w:t>
      </w:r>
      <w:r w:rsidRPr="0072269D">
        <w:tab/>
      </w:r>
      <w:r w:rsidRPr="0072269D">
        <w:tab/>
      </w:r>
      <w:r w:rsidRPr="0072269D">
        <w:tab/>
        <w:t xml:space="preserve">            заместитель директора</w:t>
      </w:r>
      <w:r w:rsidR="00831F5B">
        <w:t xml:space="preserve"> </w:t>
      </w:r>
    </w:p>
    <w:p w:rsidR="0072269D" w:rsidRPr="0072269D" w:rsidRDefault="0072269D" w:rsidP="0072269D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72269D">
        <w:t xml:space="preserve">                                                                                             ________________</w:t>
      </w:r>
      <w:r w:rsidRPr="0072269D">
        <w:rPr>
          <w:b/>
        </w:rPr>
        <w:t xml:space="preserve">  </w:t>
      </w:r>
      <w:r w:rsidR="00A034F2">
        <w:rPr>
          <w:b/>
        </w:rPr>
        <w:t>О.Н. Потапова</w:t>
      </w:r>
    </w:p>
    <w:p w:rsidR="0072269D" w:rsidRPr="0072269D" w:rsidRDefault="0072269D" w:rsidP="0072269D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72269D">
        <w:t xml:space="preserve">Протокол №______ </w:t>
      </w:r>
      <w:proofErr w:type="gramStart"/>
      <w:r w:rsidRPr="0072269D">
        <w:t>от</w:t>
      </w:r>
      <w:proofErr w:type="gramEnd"/>
      <w:r w:rsidRPr="0072269D">
        <w:t xml:space="preserve"> _____________</w:t>
      </w:r>
      <w:r w:rsidRPr="0072269D">
        <w:tab/>
      </w:r>
      <w:r w:rsidRPr="0072269D">
        <w:tab/>
      </w:r>
      <w:r w:rsidRPr="0072269D">
        <w:tab/>
      </w:r>
      <w:r w:rsidRPr="0072269D">
        <w:tab/>
      </w:r>
      <w:r w:rsidRPr="0072269D">
        <w:tab/>
        <w:t xml:space="preserve">       </w:t>
      </w:r>
      <w:r w:rsidRPr="0072269D">
        <w:rPr>
          <w:b/>
        </w:rPr>
        <w:t xml:space="preserve">                       </w:t>
      </w:r>
      <w:r w:rsidR="00443DA0">
        <w:rPr>
          <w:b/>
        </w:rPr>
        <w:t xml:space="preserve">                    </w:t>
      </w:r>
      <w:r w:rsidRPr="0072269D">
        <w:rPr>
          <w:b/>
        </w:rPr>
        <w:t xml:space="preserve"> </w:t>
      </w:r>
    </w:p>
    <w:p w:rsidR="0072269D" w:rsidRPr="0072269D" w:rsidRDefault="0072269D" w:rsidP="0072269D">
      <w:pPr>
        <w:spacing w:line="360" w:lineRule="auto"/>
      </w:pPr>
      <w:r w:rsidRPr="0072269D">
        <w:rPr>
          <w:vertAlign w:val="superscript"/>
        </w:rPr>
        <w:tab/>
      </w:r>
      <w:r w:rsidRPr="0072269D">
        <w:rPr>
          <w:vertAlign w:val="superscript"/>
        </w:rPr>
        <w:tab/>
      </w:r>
      <w:r w:rsidRPr="0072269D">
        <w:rPr>
          <w:vertAlign w:val="superscript"/>
        </w:rPr>
        <w:tab/>
      </w:r>
      <w:r w:rsidRPr="0072269D">
        <w:rPr>
          <w:vertAlign w:val="superscript"/>
        </w:rPr>
        <w:tab/>
      </w:r>
      <w:r w:rsidRPr="0072269D">
        <w:rPr>
          <w:vertAlign w:val="superscript"/>
        </w:rPr>
        <w:tab/>
      </w:r>
      <w:r w:rsidRPr="0072269D">
        <w:rPr>
          <w:vertAlign w:val="superscript"/>
        </w:rPr>
        <w:tab/>
      </w:r>
      <w:r w:rsidRPr="0072269D">
        <w:t xml:space="preserve">                        методист</w:t>
      </w:r>
    </w:p>
    <w:p w:rsidR="0072269D" w:rsidRPr="0072269D" w:rsidRDefault="0072269D" w:rsidP="0072269D">
      <w:pPr>
        <w:spacing w:line="360" w:lineRule="auto"/>
        <w:rPr>
          <w:b/>
        </w:rPr>
      </w:pPr>
      <w:r w:rsidRPr="0072269D">
        <w:rPr>
          <w:b/>
        </w:rPr>
        <w:t xml:space="preserve">    </w:t>
      </w:r>
      <w:r w:rsidR="00831F5B">
        <w:t>председатель________</w:t>
      </w:r>
      <w:r w:rsidR="00831F5B" w:rsidRPr="0072269D">
        <w:t>_</w:t>
      </w:r>
      <w:r w:rsidRPr="0072269D">
        <w:rPr>
          <w:b/>
        </w:rPr>
        <w:t xml:space="preserve">                                                                                     </w:t>
      </w:r>
    </w:p>
    <w:p w:rsidR="0072269D" w:rsidRPr="0072269D" w:rsidRDefault="0072269D" w:rsidP="0072269D">
      <w:pPr>
        <w:spacing w:line="360" w:lineRule="auto"/>
        <w:rPr>
          <w:b/>
        </w:rPr>
      </w:pPr>
      <w:r w:rsidRPr="0072269D">
        <w:rPr>
          <w:b/>
        </w:rPr>
        <w:t xml:space="preserve">                                                                                             _________________ О.Н. Мелихова </w:t>
      </w: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  <w:rPr>
          <w:b/>
        </w:rPr>
      </w:pPr>
    </w:p>
    <w:p w:rsidR="0072269D" w:rsidRPr="0072269D" w:rsidRDefault="0072269D" w:rsidP="0072269D">
      <w:pPr>
        <w:spacing w:line="360" w:lineRule="auto"/>
      </w:pPr>
      <w:r w:rsidRPr="0072269D">
        <w:t>Автор:</w:t>
      </w:r>
    </w:p>
    <w:p w:rsidR="0072269D" w:rsidRPr="0072269D" w:rsidRDefault="0072269D" w:rsidP="0072269D">
      <w:pPr>
        <w:spacing w:line="360" w:lineRule="auto"/>
      </w:pPr>
      <w:r w:rsidRPr="0072269D">
        <w:rPr>
          <w:b/>
        </w:rPr>
        <w:t xml:space="preserve">________ </w:t>
      </w:r>
      <w:proofErr w:type="spellStart"/>
      <w:r>
        <w:rPr>
          <w:b/>
        </w:rPr>
        <w:t>Л.В.Сдержикова</w:t>
      </w:r>
      <w:proofErr w:type="spellEnd"/>
      <w:r w:rsidRPr="0072269D">
        <w:rPr>
          <w:b/>
        </w:rPr>
        <w:t xml:space="preserve">, </w:t>
      </w:r>
      <w:r w:rsidRPr="0072269D">
        <w:t>преподаватель</w:t>
      </w:r>
    </w:p>
    <w:p w:rsidR="0072269D" w:rsidRPr="0072269D" w:rsidRDefault="0072269D" w:rsidP="0072269D"/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72269D">
      <w:pPr>
        <w:jc w:val="center"/>
      </w:pPr>
    </w:p>
    <w:p w:rsidR="0072269D" w:rsidRPr="0072269D" w:rsidRDefault="0072269D" w:rsidP="00571294"/>
    <w:p w:rsidR="0072269D" w:rsidRDefault="0072269D" w:rsidP="0072269D">
      <w:pPr>
        <w:shd w:val="clear" w:color="auto" w:fill="FFFFFF"/>
        <w:tabs>
          <w:tab w:val="left" w:pos="1286"/>
        </w:tabs>
        <w:spacing w:line="322" w:lineRule="exact"/>
        <w:ind w:left="540" w:right="14"/>
        <w:jc w:val="both"/>
        <w:rPr>
          <w:sz w:val="28"/>
          <w:szCs w:val="28"/>
        </w:rPr>
      </w:pPr>
    </w:p>
    <w:p w:rsidR="0072269D" w:rsidRDefault="0072269D" w:rsidP="0072269D">
      <w:pPr>
        <w:shd w:val="clear" w:color="auto" w:fill="FFFFFF"/>
        <w:tabs>
          <w:tab w:val="left" w:pos="1286"/>
        </w:tabs>
        <w:spacing w:line="322" w:lineRule="exact"/>
        <w:ind w:left="540" w:right="14"/>
        <w:jc w:val="both"/>
        <w:rPr>
          <w:sz w:val="28"/>
          <w:szCs w:val="28"/>
        </w:rPr>
      </w:pPr>
    </w:p>
    <w:p w:rsidR="0072269D" w:rsidRDefault="0072269D" w:rsidP="0072269D">
      <w:pPr>
        <w:shd w:val="clear" w:color="auto" w:fill="FFFFFF"/>
        <w:tabs>
          <w:tab w:val="left" w:pos="1286"/>
        </w:tabs>
        <w:spacing w:line="322" w:lineRule="exact"/>
        <w:ind w:left="540" w:right="14"/>
        <w:jc w:val="both"/>
        <w:rPr>
          <w:sz w:val="28"/>
          <w:szCs w:val="28"/>
        </w:rPr>
      </w:pPr>
    </w:p>
    <w:p w:rsidR="0072269D" w:rsidRPr="005D0072" w:rsidRDefault="0072269D" w:rsidP="005D0072">
      <w:pPr>
        <w:shd w:val="clear" w:color="auto" w:fill="FFFFFF"/>
        <w:tabs>
          <w:tab w:val="left" w:pos="1286"/>
        </w:tabs>
        <w:ind w:right="14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Содержание внеаудиторной самостоятельной работы определяется в</w:t>
      </w:r>
      <w:r w:rsidRPr="005D0072">
        <w:rPr>
          <w:sz w:val="28"/>
          <w:szCs w:val="28"/>
        </w:rPr>
        <w:br/>
        <w:t>соответствии со следующими  ее видами:</w:t>
      </w:r>
    </w:p>
    <w:p w:rsidR="005D0072" w:rsidRPr="005D0072" w:rsidRDefault="0072269D" w:rsidP="005D0072">
      <w:pPr>
        <w:shd w:val="clear" w:color="auto" w:fill="FFFFFF"/>
        <w:spacing w:before="14"/>
        <w:ind w:left="1956" w:right="5" w:firstLine="168"/>
        <w:jc w:val="both"/>
        <w:rPr>
          <w:sz w:val="28"/>
          <w:szCs w:val="28"/>
        </w:rPr>
      </w:pPr>
      <w:r w:rsidRPr="005D0072">
        <w:rPr>
          <w:sz w:val="28"/>
          <w:szCs w:val="28"/>
        </w:rPr>
        <w:lastRenderedPageBreak/>
        <w:t>для формирования умений: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решение задач и упражнений по образцу; 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решение вариативных задач и упражнений; выполнение чертежей, схем; выполнение расчетно-графических работ; 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решение ситуационных производственных (профессиональных) задач; 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к деловым играм;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pacing w:val="-1"/>
          <w:sz w:val="28"/>
          <w:szCs w:val="28"/>
        </w:rPr>
        <w:t xml:space="preserve">проектирование и моделирование разных видов и компонентов профессиональной </w:t>
      </w:r>
      <w:r w:rsidRPr="005D0072">
        <w:rPr>
          <w:sz w:val="28"/>
          <w:szCs w:val="28"/>
        </w:rPr>
        <w:t xml:space="preserve">деятельности; подготовка курсовых и выпускных квалификационных работ; </w:t>
      </w:r>
    </w:p>
    <w:p w:rsidR="005D0072" w:rsidRPr="005D0072" w:rsidRDefault="0072269D" w:rsidP="005D0072">
      <w:pPr>
        <w:pStyle w:val="a3"/>
        <w:numPr>
          <w:ilvl w:val="0"/>
          <w:numId w:val="16"/>
        </w:numPr>
        <w:shd w:val="clear" w:color="auto" w:fill="FFFFFF"/>
        <w:spacing w:before="14"/>
        <w:ind w:right="5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опытно-экспериментальная работа; </w:t>
      </w:r>
    </w:p>
    <w:p w:rsidR="005D0072" w:rsidRPr="005D0072" w:rsidRDefault="0072269D" w:rsidP="005D0072">
      <w:pPr>
        <w:shd w:val="clear" w:color="auto" w:fill="FFFFFF"/>
        <w:spacing w:before="19"/>
        <w:ind w:left="540" w:right="10" w:firstLine="14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для овладения знаниями: </w:t>
      </w:r>
    </w:p>
    <w:p w:rsidR="005D0072" w:rsidRPr="005D0072" w:rsidRDefault="0072269D" w:rsidP="005D0072">
      <w:pPr>
        <w:pStyle w:val="a3"/>
        <w:numPr>
          <w:ilvl w:val="0"/>
          <w:numId w:val="17"/>
        </w:numPr>
        <w:shd w:val="clear" w:color="auto" w:fill="FFFFFF"/>
        <w:spacing w:before="19"/>
        <w:ind w:right="1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чтение текста (учебника, первоисточника, дополнительной литературы, ресурсов Интернет); </w:t>
      </w:r>
    </w:p>
    <w:p w:rsidR="005D0072" w:rsidRPr="005D0072" w:rsidRDefault="0072269D" w:rsidP="005D0072">
      <w:pPr>
        <w:pStyle w:val="a3"/>
        <w:numPr>
          <w:ilvl w:val="0"/>
          <w:numId w:val="17"/>
        </w:numPr>
        <w:shd w:val="clear" w:color="auto" w:fill="FFFFFF"/>
        <w:spacing w:before="19"/>
        <w:ind w:right="1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составление плана текста;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shd w:val="clear" w:color="auto" w:fill="FFFFFF"/>
        <w:spacing w:before="19"/>
        <w:ind w:right="1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графическое изображение структуры текста;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составление электронной презентации;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конспектирование текста;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выписки из текста;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работа со словарями и справочниками: ознакомление с нормативными документами;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учебно-исследовательская работа; </w:t>
      </w:r>
    </w:p>
    <w:p w:rsidR="005D0072" w:rsidRPr="005D0072" w:rsidRDefault="005D0072" w:rsidP="005D0072">
      <w:pPr>
        <w:pStyle w:val="a3"/>
        <w:numPr>
          <w:ilvl w:val="0"/>
          <w:numId w:val="17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использование аудио- и видеозаписей, компьютерной техники и Интернета и др.;</w:t>
      </w:r>
    </w:p>
    <w:p w:rsidR="005D0072" w:rsidRDefault="005D0072" w:rsidP="005D0072">
      <w:p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для закрепления и систематизации знаний: 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работа с конспектом лекции; 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работа над учебным материалом (учебника, первоисточника, дополнительной литературы, аудио- и видеозаписей); составление плана и тезисов ответа;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составление таблиц для систематизации учебного материала;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изучение нормативных материалов; 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ответы на контрольные вопросы;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аналитическая обработка текста (аннотирование, рецензирование, реферирование и др.); 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подготовка тезисов сообщений к выступлению на семинаре, конференции; </w:t>
      </w:r>
    </w:p>
    <w:p w:rsidR="005D0072" w:rsidRPr="005D0072" w:rsidRDefault="005D0072" w:rsidP="005D0072">
      <w:pPr>
        <w:pStyle w:val="a3"/>
        <w:numPr>
          <w:ilvl w:val="0"/>
          <w:numId w:val="18"/>
        </w:numPr>
        <w:tabs>
          <w:tab w:val="left" w:pos="101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рефератов, докладов; составление библиографии, тематических кроссвордов и др.</w:t>
      </w:r>
    </w:p>
    <w:p w:rsidR="000331E8" w:rsidRPr="005D0072" w:rsidRDefault="000331E8" w:rsidP="005D0072">
      <w:pPr>
        <w:tabs>
          <w:tab w:val="left" w:pos="1010"/>
        </w:tabs>
        <w:jc w:val="both"/>
        <w:rPr>
          <w:sz w:val="28"/>
          <w:szCs w:val="28"/>
        </w:rPr>
      </w:pPr>
    </w:p>
    <w:p w:rsidR="000331E8" w:rsidRPr="005D0072" w:rsidRDefault="000331E8" w:rsidP="005D0072">
      <w:pPr>
        <w:jc w:val="both"/>
        <w:rPr>
          <w:sz w:val="28"/>
          <w:szCs w:val="28"/>
        </w:rPr>
      </w:pPr>
    </w:p>
    <w:p w:rsidR="002F7F21" w:rsidRPr="005D0072" w:rsidRDefault="002F7F21" w:rsidP="005D0072">
      <w:pPr>
        <w:jc w:val="both"/>
        <w:rPr>
          <w:b/>
          <w:sz w:val="28"/>
          <w:szCs w:val="28"/>
        </w:rPr>
      </w:pPr>
    </w:p>
    <w:p w:rsidR="002F7F21" w:rsidRPr="005D0072" w:rsidRDefault="002F7F21" w:rsidP="005D0072">
      <w:pPr>
        <w:jc w:val="both"/>
        <w:rPr>
          <w:b/>
          <w:sz w:val="28"/>
          <w:szCs w:val="28"/>
        </w:rPr>
      </w:pPr>
    </w:p>
    <w:p w:rsidR="005D0072" w:rsidRPr="005D0072" w:rsidRDefault="005D0072" w:rsidP="005D0072">
      <w:pPr>
        <w:jc w:val="both"/>
        <w:rPr>
          <w:b/>
          <w:sz w:val="28"/>
          <w:szCs w:val="28"/>
        </w:rPr>
      </w:pPr>
    </w:p>
    <w:p w:rsidR="005D0072" w:rsidRPr="005D0072" w:rsidRDefault="005D0072" w:rsidP="005D0072">
      <w:pPr>
        <w:jc w:val="both"/>
        <w:rPr>
          <w:b/>
          <w:sz w:val="28"/>
          <w:szCs w:val="28"/>
        </w:rPr>
      </w:pPr>
    </w:p>
    <w:p w:rsidR="002F7F21" w:rsidRPr="005D0072" w:rsidRDefault="002F7F21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lastRenderedPageBreak/>
        <w:t>Введение</w:t>
      </w:r>
    </w:p>
    <w:p w:rsidR="002F7F21" w:rsidRPr="005D0072" w:rsidRDefault="002F7F21" w:rsidP="005D0072">
      <w:pPr>
        <w:jc w:val="both"/>
        <w:rPr>
          <w:sz w:val="28"/>
          <w:szCs w:val="28"/>
        </w:rPr>
      </w:pPr>
    </w:p>
    <w:p w:rsidR="000331E8" w:rsidRPr="005D0072" w:rsidRDefault="002F7F21" w:rsidP="005D00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0072">
        <w:rPr>
          <w:rFonts w:eastAsia="Times-Roman"/>
          <w:sz w:val="28"/>
          <w:szCs w:val="28"/>
        </w:rPr>
        <w:t>Изучение  раздела 2,</w:t>
      </w:r>
      <w:r w:rsidRPr="005D0072">
        <w:rPr>
          <w:b/>
          <w:bCs/>
          <w:color w:val="000000"/>
          <w:sz w:val="28"/>
          <w:szCs w:val="28"/>
        </w:rPr>
        <w:t xml:space="preserve"> </w:t>
      </w:r>
      <w:r w:rsidRPr="005D0072">
        <w:rPr>
          <w:bCs/>
          <w:color w:val="000000"/>
          <w:sz w:val="28"/>
          <w:szCs w:val="28"/>
        </w:rPr>
        <w:t>ПМ 01</w:t>
      </w:r>
      <w:r w:rsidRPr="005D0072">
        <w:rPr>
          <w:b/>
          <w:bCs/>
          <w:color w:val="000000"/>
          <w:sz w:val="28"/>
          <w:szCs w:val="28"/>
        </w:rPr>
        <w:t>.</w:t>
      </w:r>
      <w:r w:rsidRPr="005D0072">
        <w:rPr>
          <w:color w:val="000000"/>
          <w:spacing w:val="-2"/>
          <w:sz w:val="28"/>
          <w:szCs w:val="28"/>
        </w:rPr>
        <w:t xml:space="preserve">Ведение технологического процесса обогащения </w:t>
      </w:r>
      <w:r w:rsidRPr="005D0072">
        <w:rPr>
          <w:color w:val="000000"/>
          <w:spacing w:val="-4"/>
          <w:sz w:val="28"/>
          <w:szCs w:val="28"/>
        </w:rPr>
        <w:t>полезных ископаемых</w:t>
      </w:r>
      <w:r w:rsidRPr="005D0072">
        <w:rPr>
          <w:rFonts w:eastAsia="Times-Roman"/>
          <w:sz w:val="28"/>
          <w:szCs w:val="28"/>
        </w:rPr>
        <w:t xml:space="preserve">  МДК.01.02.</w:t>
      </w:r>
      <w:r w:rsidR="00630923" w:rsidRPr="005D0072">
        <w:rPr>
          <w:rFonts w:eastAsia="Times-Roman"/>
          <w:sz w:val="28"/>
          <w:szCs w:val="28"/>
        </w:rPr>
        <w:t xml:space="preserve"> «Технологический процесс ОПИ»,</w:t>
      </w:r>
      <w:r w:rsidRPr="005D0072">
        <w:rPr>
          <w:rFonts w:eastAsia="Times-Roman"/>
          <w:sz w:val="28"/>
          <w:szCs w:val="28"/>
        </w:rPr>
        <w:t xml:space="preserve"> </w:t>
      </w:r>
      <w:r w:rsidR="00630923" w:rsidRPr="005D0072">
        <w:rPr>
          <w:rFonts w:eastAsia="Times-Roman"/>
          <w:sz w:val="28"/>
          <w:szCs w:val="28"/>
        </w:rPr>
        <w:t xml:space="preserve">позволит научить </w:t>
      </w:r>
      <w:r w:rsidRPr="005D0072">
        <w:rPr>
          <w:rFonts w:eastAsia="Times-Roman"/>
          <w:sz w:val="28"/>
          <w:szCs w:val="28"/>
        </w:rPr>
        <w:t xml:space="preserve"> студентов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 xml:space="preserve">применять техническую терминологию; 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выполнять  технологические схемы с использованием прикладных программ;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выделять из технологической схемы обогащения, составляющие её технологические процессы;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читать типовые технологические схемы обогащения и производить их расчёт по заданным технологическим параметрам;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производить расчет и выбор подготовительного, основного и вспомогательного оборудования для осуществления технологических процессов обогащения полезных ископаемых;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соблюдать технологические параметры работы обогатительного оборудования в соответствии с паспортными характеристиками;</w:t>
      </w:r>
    </w:p>
    <w:p w:rsidR="00630923" w:rsidRPr="005D0072" w:rsidRDefault="00630923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Методические указания нацелены на проведение занятий с учетом специфики дисциплины в различных формах: решение практических задач, ситуационный анализ, самостоятельная работа студентов.</w:t>
      </w:r>
    </w:p>
    <w:p w:rsidR="00630923" w:rsidRPr="005D0072" w:rsidRDefault="00630923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Целью изучения данного раздела является приобретение знаний</w:t>
      </w:r>
    </w:p>
    <w:p w:rsidR="00630923" w:rsidRPr="005D0072" w:rsidRDefault="00630923" w:rsidP="005D0072">
      <w:pPr>
        <w:jc w:val="both"/>
        <w:rPr>
          <w:sz w:val="28"/>
          <w:szCs w:val="28"/>
        </w:rPr>
      </w:pP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технической терминологии;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понятие о технологической дисциплине;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о назначении и сущности процессов подготовки полезных ископаемых к дальнейшему обогащению: дроблени</w:t>
      </w:r>
      <w:r w:rsidR="00844C20" w:rsidRPr="005D0072">
        <w:rPr>
          <w:color w:val="000000"/>
          <w:sz w:val="28"/>
          <w:szCs w:val="28"/>
        </w:rPr>
        <w:t>ю</w:t>
      </w:r>
      <w:r w:rsidRPr="005D0072">
        <w:rPr>
          <w:color w:val="000000"/>
          <w:sz w:val="28"/>
          <w:szCs w:val="28"/>
        </w:rPr>
        <w:t xml:space="preserve">, </w:t>
      </w:r>
      <w:proofErr w:type="spellStart"/>
      <w:r w:rsidRPr="005D0072">
        <w:rPr>
          <w:color w:val="000000"/>
          <w:sz w:val="28"/>
          <w:szCs w:val="28"/>
        </w:rPr>
        <w:t>грохочени</w:t>
      </w:r>
      <w:r w:rsidR="00844C20" w:rsidRPr="005D0072">
        <w:rPr>
          <w:color w:val="000000"/>
          <w:sz w:val="28"/>
          <w:szCs w:val="28"/>
        </w:rPr>
        <w:t>ю</w:t>
      </w:r>
      <w:proofErr w:type="spellEnd"/>
      <w:r w:rsidR="00844C20" w:rsidRPr="005D0072">
        <w:rPr>
          <w:color w:val="000000"/>
          <w:sz w:val="28"/>
          <w:szCs w:val="28"/>
        </w:rPr>
        <w:t>, измельчению</w:t>
      </w:r>
      <w:r w:rsidRPr="005D0072">
        <w:rPr>
          <w:color w:val="000000"/>
          <w:sz w:val="28"/>
          <w:szCs w:val="28"/>
        </w:rPr>
        <w:t>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основны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технологически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параметр</w:t>
      </w:r>
      <w:r w:rsidR="00844C20" w:rsidRPr="005D0072">
        <w:rPr>
          <w:color w:val="000000"/>
          <w:sz w:val="28"/>
          <w:szCs w:val="28"/>
        </w:rPr>
        <w:t>ов</w:t>
      </w:r>
      <w:r w:rsidRPr="005D0072">
        <w:rPr>
          <w:color w:val="000000"/>
          <w:sz w:val="28"/>
          <w:szCs w:val="28"/>
        </w:rPr>
        <w:t xml:space="preserve"> и типовы</w:t>
      </w:r>
      <w:r w:rsidR="00844C20" w:rsidRPr="005D0072">
        <w:rPr>
          <w:color w:val="000000"/>
          <w:sz w:val="28"/>
          <w:szCs w:val="28"/>
        </w:rPr>
        <w:t>х технологических</w:t>
      </w:r>
      <w:r w:rsidRPr="005D0072">
        <w:rPr>
          <w:color w:val="000000"/>
          <w:sz w:val="28"/>
          <w:szCs w:val="28"/>
        </w:rPr>
        <w:t xml:space="preserve"> схем подготовительных процессов;</w:t>
      </w:r>
    </w:p>
    <w:p w:rsidR="00630923" w:rsidRPr="005D0072" w:rsidRDefault="00630923" w:rsidP="005D0072">
      <w:pPr>
        <w:numPr>
          <w:ilvl w:val="0"/>
          <w:numId w:val="1"/>
        </w:numPr>
        <w:tabs>
          <w:tab w:val="left" w:pos="916"/>
        </w:tabs>
        <w:ind w:firstLine="720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основны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технологически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параметр</w:t>
      </w:r>
      <w:r w:rsidR="00844C20" w:rsidRPr="005D0072">
        <w:rPr>
          <w:color w:val="000000"/>
          <w:sz w:val="28"/>
          <w:szCs w:val="28"/>
        </w:rPr>
        <w:t>ов</w:t>
      </w:r>
      <w:r w:rsidRPr="005D0072">
        <w:rPr>
          <w:color w:val="000000"/>
          <w:sz w:val="28"/>
          <w:szCs w:val="28"/>
        </w:rPr>
        <w:t xml:space="preserve"> и типовы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технологически</w:t>
      </w:r>
      <w:r w:rsidR="00844C20" w:rsidRPr="005D0072">
        <w:rPr>
          <w:color w:val="000000"/>
          <w:sz w:val="28"/>
          <w:szCs w:val="28"/>
        </w:rPr>
        <w:t>х</w:t>
      </w:r>
      <w:r w:rsidRPr="005D0072">
        <w:rPr>
          <w:color w:val="000000"/>
          <w:sz w:val="28"/>
          <w:szCs w:val="28"/>
        </w:rPr>
        <w:t xml:space="preserve"> схем основных процессов обогащения;</w:t>
      </w:r>
    </w:p>
    <w:p w:rsidR="00844C20" w:rsidRPr="005D0072" w:rsidRDefault="000331E8" w:rsidP="005D0072">
      <w:pPr>
        <w:ind w:left="36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ab/>
      </w:r>
      <w:r w:rsidR="00844C20" w:rsidRPr="005D0072">
        <w:rPr>
          <w:rFonts w:eastAsia="Times-Roman"/>
          <w:sz w:val="28"/>
          <w:szCs w:val="28"/>
        </w:rPr>
        <w:t xml:space="preserve">Задачами изучения данного раздела МДК.01.02 являются овладение методиками и приемами </w:t>
      </w:r>
      <w:r w:rsidR="00844C20" w:rsidRPr="005D0072">
        <w:rPr>
          <w:sz w:val="28"/>
          <w:szCs w:val="28"/>
        </w:rPr>
        <w:t xml:space="preserve">разработки и изучения схем и технологии </w:t>
      </w:r>
      <w:proofErr w:type="gramStart"/>
      <w:r w:rsidR="00844C20" w:rsidRPr="005D0072">
        <w:rPr>
          <w:sz w:val="28"/>
          <w:szCs w:val="28"/>
        </w:rPr>
        <w:t>обогащения</w:t>
      </w:r>
      <w:proofErr w:type="gramEnd"/>
      <w:r w:rsidR="00844C20" w:rsidRPr="005D0072">
        <w:rPr>
          <w:sz w:val="28"/>
          <w:szCs w:val="28"/>
        </w:rPr>
        <w:t xml:space="preserve"> железных руд..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</w:p>
    <w:p w:rsidR="00844C20" w:rsidRPr="005D0072" w:rsidRDefault="00844C20" w:rsidP="005D0072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5D0072">
        <w:rPr>
          <w:rFonts w:eastAsia="Times-Roman"/>
          <w:sz w:val="28"/>
          <w:szCs w:val="28"/>
        </w:rPr>
        <w:t>Студент после изучения дисциплины должен овладеть компетенциями</w:t>
      </w:r>
    </w:p>
    <w:p w:rsidR="00844C20" w:rsidRPr="005D0072" w:rsidRDefault="00844C20" w:rsidP="005D0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ПК 1. Осуществлять контроль технологического процесса в соответствии с технологическими документами.</w:t>
      </w:r>
    </w:p>
    <w:p w:rsidR="00844C20" w:rsidRPr="005D0072" w:rsidRDefault="00844C20" w:rsidP="005D0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000000"/>
          <w:sz w:val="28"/>
          <w:szCs w:val="28"/>
        </w:rPr>
      </w:pPr>
      <w:r w:rsidRPr="005D0072">
        <w:rPr>
          <w:rFonts w:eastAsia="Times-Roman"/>
          <w:sz w:val="28"/>
          <w:szCs w:val="28"/>
        </w:rPr>
        <w:t xml:space="preserve"> </w:t>
      </w:r>
      <w:r w:rsidRPr="005D0072">
        <w:rPr>
          <w:color w:val="000000"/>
          <w:sz w:val="28"/>
          <w:szCs w:val="28"/>
        </w:rPr>
        <w:t>ПК 5. Вести техническую и технологическую документацию.</w:t>
      </w:r>
    </w:p>
    <w:p w:rsidR="00844C20" w:rsidRPr="005D0072" w:rsidRDefault="00844C20" w:rsidP="005D0072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lastRenderedPageBreak/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ОК 4. Осуществлять поиск и использование информации,  необходимой для эффективного выполнения профессиональных задач, профессионального и личностного развития.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:rsidR="00844C20" w:rsidRPr="005D0072" w:rsidRDefault="00844C20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3.  Виды самостоятельной работы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 xml:space="preserve">В образовательном процессе  специального  профессионального образовательного учреждения выделяется два вида самостоятельной работы – </w:t>
      </w:r>
      <w:proofErr w:type="gramStart"/>
      <w:r w:rsidRPr="005D0072">
        <w:rPr>
          <w:color w:val="000000"/>
          <w:spacing w:val="-3"/>
          <w:sz w:val="28"/>
          <w:szCs w:val="28"/>
        </w:rPr>
        <w:t>аудиторная</w:t>
      </w:r>
      <w:proofErr w:type="gramEnd"/>
      <w:r w:rsidRPr="005D0072">
        <w:rPr>
          <w:color w:val="000000"/>
          <w:spacing w:val="-3"/>
          <w:sz w:val="28"/>
          <w:szCs w:val="28"/>
        </w:rPr>
        <w:t>, под руководством преподавателя, и внеаудиторная. Тесная взаимосвязь этих видов работ предусматривает дифференциацию и эффективность результатов ее выполнения и зависит от организации, содержания, логики учебного процесса (</w:t>
      </w:r>
      <w:proofErr w:type="spellStart"/>
      <w:r w:rsidRPr="005D0072">
        <w:rPr>
          <w:color w:val="000000"/>
          <w:spacing w:val="-3"/>
          <w:sz w:val="28"/>
          <w:szCs w:val="28"/>
        </w:rPr>
        <w:t>межпредметных</w:t>
      </w:r>
      <w:proofErr w:type="spellEnd"/>
      <w:r w:rsidRPr="005D0072">
        <w:rPr>
          <w:color w:val="000000"/>
          <w:spacing w:val="-3"/>
          <w:sz w:val="28"/>
          <w:szCs w:val="28"/>
        </w:rPr>
        <w:t xml:space="preserve"> связей, перспективных знаний и др.):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Внеаудиторная  самостоятельная работа выполняется студентом по заданию преподавателя, но без его непосредственного участия.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 xml:space="preserve">Основными видами самостоятельной работы студентов без участия преподавателей  являются: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написание рефератов;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подготовка к семинарам и лабораторным работам, их оформление;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составление аннотированного списка статей из соответствующих журналов по отраслям знаний (педагогических, психологических, методических, технических и др.);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подготовка рецензий на статью, пособие;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выполнение микроисследований;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подготовка практических разработок;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выполнение домашних заданий в виде решения отдельных задач, проведения типовых расчетов, расчетно-компьютерных и индивидуальных работ по отдельным разделам содержания дисциплин и т.д.;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компьютерный текущий самоконтроль и контроль успеваемости на базе электронных обучающих и аттестующих тестов.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lastRenderedPageBreak/>
        <w:t xml:space="preserve">(В зависимости от особенностей профессии, перечисленные виды работ могут быть расширены, заменены </w:t>
      </w:r>
      <w:proofErr w:type="gramStart"/>
      <w:r w:rsidRPr="005D0072">
        <w:rPr>
          <w:color w:val="000000"/>
          <w:spacing w:val="-3"/>
          <w:sz w:val="28"/>
          <w:szCs w:val="28"/>
        </w:rPr>
        <w:t>на</w:t>
      </w:r>
      <w:proofErr w:type="gramEnd"/>
      <w:r w:rsidRPr="005D0072">
        <w:rPr>
          <w:color w:val="000000"/>
          <w:spacing w:val="-3"/>
          <w:sz w:val="28"/>
          <w:szCs w:val="28"/>
        </w:rPr>
        <w:t xml:space="preserve"> специфические).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 xml:space="preserve">Основными видами самостоятельной работы студентов с участием преподавателей являются: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текущие консультации;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контрольные, как форма контроля освоения теоретического содержания дисциплин: (в часы консультаций, предусмотренных учебным планом);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прием и разбор домашних заданий (в часы практических занятий);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прием и защита лабораторных работ (во время проведения лабораторных работ);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выполнение практических работ в рамках дисциплин (руководство, консультирование и защита работ, в часы, предусмотренные учебным планом);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выполнение  производственного обучения на тренажере (руководство, консультирование и </w:t>
      </w:r>
      <w:proofErr w:type="spellStart"/>
      <w:r w:rsidRPr="005D0072">
        <w:rPr>
          <w:color w:val="000000"/>
          <w:spacing w:val="-3"/>
          <w:sz w:val="28"/>
          <w:szCs w:val="28"/>
        </w:rPr>
        <w:t>здача</w:t>
      </w:r>
      <w:proofErr w:type="spellEnd"/>
      <w:r w:rsidRPr="005D0072">
        <w:rPr>
          <w:color w:val="000000"/>
          <w:spacing w:val="-3"/>
          <w:sz w:val="28"/>
          <w:szCs w:val="28"/>
        </w:rPr>
        <w:t xml:space="preserve"> зачета</w:t>
      </w:r>
      <w:proofErr w:type="gramStart"/>
      <w:r w:rsidRPr="005D0072">
        <w:rPr>
          <w:color w:val="000000"/>
          <w:spacing w:val="-3"/>
          <w:sz w:val="28"/>
          <w:szCs w:val="28"/>
        </w:rPr>
        <w:t xml:space="preserve"> )</w:t>
      </w:r>
      <w:proofErr w:type="gramEnd"/>
      <w:r w:rsidRPr="005D0072">
        <w:rPr>
          <w:color w:val="000000"/>
          <w:spacing w:val="-3"/>
          <w:sz w:val="28"/>
          <w:szCs w:val="28"/>
        </w:rPr>
        <w:t xml:space="preserve">; </w:t>
      </w:r>
    </w:p>
    <w:p w:rsidR="00D40EFE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>прохождение и оформление результатов практики (руководство и оценка уровня сформированности профессиональных умений и навыков);</w:t>
      </w:r>
    </w:p>
    <w:p w:rsidR="000331E8" w:rsidRPr="005D0072" w:rsidRDefault="00D40EFE" w:rsidP="005D0072">
      <w:p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>•</w:t>
      </w:r>
      <w:r w:rsidRPr="005D0072">
        <w:rPr>
          <w:color w:val="000000"/>
          <w:spacing w:val="-3"/>
          <w:sz w:val="28"/>
          <w:szCs w:val="28"/>
        </w:rPr>
        <w:tab/>
        <w:t xml:space="preserve"> выполнение выпускной квалификационной работы (руководство, консультирование и защита выпускных квалификационных работ) и др.</w:t>
      </w:r>
    </w:p>
    <w:p w:rsidR="002C7C2C" w:rsidRPr="005D0072" w:rsidRDefault="002C7C2C" w:rsidP="005D0072">
      <w:pPr>
        <w:shd w:val="clear" w:color="auto" w:fill="FFFFFF"/>
        <w:spacing w:before="254"/>
        <w:jc w:val="both"/>
        <w:rPr>
          <w:sz w:val="28"/>
          <w:szCs w:val="28"/>
        </w:rPr>
      </w:pPr>
      <w:r w:rsidRPr="005D0072">
        <w:rPr>
          <w:b/>
          <w:i/>
          <w:color w:val="000000"/>
          <w:spacing w:val="-9"/>
          <w:sz w:val="28"/>
          <w:szCs w:val="28"/>
        </w:rPr>
        <w:t>Самостоятельная работа</w:t>
      </w:r>
      <w:r w:rsidRPr="005D0072">
        <w:rPr>
          <w:color w:val="000000"/>
          <w:spacing w:val="-9"/>
          <w:sz w:val="28"/>
          <w:szCs w:val="28"/>
        </w:rPr>
        <w:t xml:space="preserve"> проводится с целью: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4"/>
        <w:ind w:right="10"/>
        <w:jc w:val="both"/>
        <w:rPr>
          <w:sz w:val="28"/>
          <w:szCs w:val="28"/>
        </w:rPr>
      </w:pPr>
      <w:r w:rsidRPr="005D0072">
        <w:rPr>
          <w:color w:val="000000"/>
          <w:spacing w:val="-5"/>
          <w:sz w:val="28"/>
          <w:szCs w:val="28"/>
        </w:rPr>
        <w:t>систематизации и закрепления полученных теоретиче</w:t>
      </w:r>
      <w:r w:rsidRPr="005D0072">
        <w:rPr>
          <w:color w:val="000000"/>
          <w:spacing w:val="-5"/>
          <w:sz w:val="28"/>
          <w:szCs w:val="28"/>
        </w:rPr>
        <w:softHyphen/>
      </w:r>
      <w:r w:rsidRPr="005D0072">
        <w:rPr>
          <w:color w:val="000000"/>
          <w:spacing w:val="-9"/>
          <w:sz w:val="28"/>
          <w:szCs w:val="28"/>
        </w:rPr>
        <w:t>ских знаний и практических умений студентов;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"/>
        <w:jc w:val="both"/>
        <w:rPr>
          <w:sz w:val="28"/>
          <w:szCs w:val="28"/>
        </w:rPr>
      </w:pPr>
      <w:r w:rsidRPr="005D0072">
        <w:rPr>
          <w:color w:val="000000"/>
          <w:spacing w:val="-6"/>
          <w:sz w:val="28"/>
          <w:szCs w:val="28"/>
        </w:rPr>
        <w:t>углубления и расширения теоретических знаний;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"/>
        <w:ind w:right="19"/>
        <w:jc w:val="both"/>
        <w:rPr>
          <w:sz w:val="28"/>
          <w:szCs w:val="28"/>
        </w:rPr>
      </w:pPr>
      <w:r w:rsidRPr="005D0072">
        <w:rPr>
          <w:color w:val="000000"/>
          <w:spacing w:val="-7"/>
          <w:sz w:val="28"/>
          <w:szCs w:val="28"/>
        </w:rPr>
        <w:t>формирования умений использовать нормативную, пра</w:t>
      </w:r>
      <w:r w:rsidRPr="005D0072">
        <w:rPr>
          <w:color w:val="000000"/>
          <w:spacing w:val="-7"/>
          <w:sz w:val="28"/>
          <w:szCs w:val="28"/>
        </w:rPr>
        <w:softHyphen/>
      </w:r>
      <w:r w:rsidRPr="005D0072">
        <w:rPr>
          <w:color w:val="000000"/>
          <w:spacing w:val="-6"/>
          <w:sz w:val="28"/>
          <w:szCs w:val="28"/>
        </w:rPr>
        <w:t>вовую, справочную документацию и специальную ли</w:t>
      </w:r>
      <w:r w:rsidRPr="005D0072">
        <w:rPr>
          <w:color w:val="000000"/>
          <w:spacing w:val="-6"/>
          <w:sz w:val="28"/>
          <w:szCs w:val="28"/>
        </w:rPr>
        <w:softHyphen/>
      </w:r>
      <w:r w:rsidRPr="005D0072">
        <w:rPr>
          <w:color w:val="000000"/>
          <w:spacing w:val="-11"/>
          <w:sz w:val="28"/>
          <w:szCs w:val="28"/>
        </w:rPr>
        <w:t>тературу;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38"/>
        <w:ind w:right="29"/>
        <w:jc w:val="both"/>
        <w:rPr>
          <w:sz w:val="28"/>
          <w:szCs w:val="28"/>
        </w:rPr>
      </w:pPr>
      <w:r w:rsidRPr="005D0072">
        <w:rPr>
          <w:color w:val="000000"/>
          <w:spacing w:val="-1"/>
          <w:sz w:val="28"/>
          <w:szCs w:val="28"/>
        </w:rPr>
        <w:t xml:space="preserve">развития познавательных способностей и активности </w:t>
      </w:r>
      <w:r w:rsidRPr="005D0072">
        <w:rPr>
          <w:color w:val="000000"/>
          <w:spacing w:val="-5"/>
          <w:sz w:val="28"/>
          <w:szCs w:val="28"/>
        </w:rPr>
        <w:t xml:space="preserve">студентов, творческой инициативы, ответственности и </w:t>
      </w:r>
      <w:r w:rsidRPr="005D0072">
        <w:rPr>
          <w:color w:val="000000"/>
          <w:spacing w:val="-10"/>
          <w:sz w:val="28"/>
          <w:szCs w:val="28"/>
        </w:rPr>
        <w:t>организованности;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24"/>
        <w:ind w:right="38"/>
        <w:jc w:val="both"/>
        <w:rPr>
          <w:sz w:val="28"/>
          <w:szCs w:val="28"/>
        </w:rPr>
      </w:pPr>
      <w:r w:rsidRPr="005D0072">
        <w:rPr>
          <w:color w:val="000000"/>
          <w:spacing w:val="-4"/>
          <w:sz w:val="28"/>
          <w:szCs w:val="28"/>
        </w:rPr>
        <w:t>формирования самостоятельности мышления, способ</w:t>
      </w:r>
      <w:r w:rsidRPr="005D0072">
        <w:rPr>
          <w:color w:val="000000"/>
          <w:spacing w:val="-4"/>
          <w:sz w:val="28"/>
          <w:szCs w:val="28"/>
        </w:rPr>
        <w:softHyphen/>
      </w:r>
      <w:r w:rsidRPr="005D0072">
        <w:rPr>
          <w:color w:val="000000"/>
          <w:spacing w:val="-7"/>
          <w:sz w:val="28"/>
          <w:szCs w:val="28"/>
        </w:rPr>
        <w:t>ностей к саморазвитию, самосовершенствованию и са</w:t>
      </w:r>
      <w:r w:rsidRPr="005D0072">
        <w:rPr>
          <w:color w:val="000000"/>
          <w:spacing w:val="-7"/>
          <w:sz w:val="28"/>
          <w:szCs w:val="28"/>
        </w:rPr>
        <w:softHyphen/>
      </w:r>
      <w:r w:rsidRPr="005D0072">
        <w:rPr>
          <w:color w:val="000000"/>
          <w:spacing w:val="-11"/>
          <w:sz w:val="28"/>
          <w:szCs w:val="28"/>
        </w:rPr>
        <w:t>мореализации;</w:t>
      </w:r>
    </w:p>
    <w:p w:rsidR="002C7C2C" w:rsidRPr="005D0072" w:rsidRDefault="002C7C2C" w:rsidP="005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4"/>
        <w:ind w:right="1267"/>
        <w:jc w:val="both"/>
        <w:rPr>
          <w:color w:val="000000"/>
          <w:spacing w:val="-6"/>
          <w:sz w:val="28"/>
          <w:szCs w:val="28"/>
        </w:rPr>
      </w:pPr>
      <w:r w:rsidRPr="005D0072">
        <w:rPr>
          <w:color w:val="000000"/>
          <w:spacing w:val="-6"/>
          <w:sz w:val="28"/>
          <w:szCs w:val="28"/>
        </w:rPr>
        <w:t xml:space="preserve">развития исследовательских умений. </w:t>
      </w:r>
    </w:p>
    <w:p w:rsidR="002C7C2C" w:rsidRPr="005D0072" w:rsidRDefault="002C7C2C" w:rsidP="005D0072">
      <w:pPr>
        <w:shd w:val="clear" w:color="auto" w:fill="FFFFFF"/>
        <w:spacing w:before="14"/>
        <w:ind w:left="288" w:right="1267"/>
        <w:jc w:val="both"/>
        <w:rPr>
          <w:color w:val="000000"/>
          <w:spacing w:val="-6"/>
          <w:sz w:val="28"/>
          <w:szCs w:val="28"/>
        </w:rPr>
      </w:pPr>
    </w:p>
    <w:p w:rsidR="002C7C2C" w:rsidRPr="005D0072" w:rsidRDefault="002C7C2C" w:rsidP="005D0072">
      <w:pPr>
        <w:shd w:val="clear" w:color="auto" w:fill="FFFFFF"/>
        <w:ind w:left="5" w:right="62" w:firstLine="264"/>
        <w:jc w:val="both"/>
        <w:rPr>
          <w:sz w:val="28"/>
          <w:szCs w:val="28"/>
        </w:rPr>
      </w:pPr>
      <w:r w:rsidRPr="005D0072">
        <w:rPr>
          <w:i/>
          <w:color w:val="000000"/>
          <w:spacing w:val="-8"/>
          <w:sz w:val="28"/>
          <w:szCs w:val="28"/>
          <w:u w:val="single"/>
        </w:rPr>
        <w:t>Аудиторная</w:t>
      </w:r>
      <w:r w:rsidRPr="005D0072">
        <w:rPr>
          <w:color w:val="000000"/>
          <w:spacing w:val="-8"/>
          <w:sz w:val="28"/>
          <w:szCs w:val="28"/>
        </w:rPr>
        <w:t xml:space="preserve"> самостоятельная работа по дисциплине выпол</w:t>
      </w:r>
      <w:r w:rsidRPr="005D0072">
        <w:rPr>
          <w:color w:val="000000"/>
          <w:spacing w:val="-8"/>
          <w:sz w:val="28"/>
          <w:szCs w:val="28"/>
        </w:rPr>
        <w:softHyphen/>
      </w:r>
      <w:r w:rsidRPr="005D0072">
        <w:rPr>
          <w:color w:val="000000"/>
          <w:spacing w:val="-3"/>
          <w:sz w:val="28"/>
          <w:szCs w:val="28"/>
        </w:rPr>
        <w:t>няется на учебных занятиях под непосредственным руково</w:t>
      </w:r>
      <w:r w:rsidRPr="005D0072">
        <w:rPr>
          <w:color w:val="000000"/>
          <w:spacing w:val="-3"/>
          <w:sz w:val="28"/>
          <w:szCs w:val="28"/>
        </w:rPr>
        <w:softHyphen/>
      </w:r>
      <w:r w:rsidRPr="005D0072">
        <w:rPr>
          <w:color w:val="000000"/>
          <w:spacing w:val="-9"/>
          <w:sz w:val="28"/>
          <w:szCs w:val="28"/>
        </w:rPr>
        <w:t>дством преподавателя по его заданию.</w:t>
      </w:r>
    </w:p>
    <w:p w:rsidR="002C7C2C" w:rsidRPr="005D0072" w:rsidRDefault="002C7C2C" w:rsidP="005D0072">
      <w:pPr>
        <w:shd w:val="clear" w:color="auto" w:fill="FFFFFF"/>
        <w:ind w:right="72" w:firstLine="269"/>
        <w:jc w:val="both"/>
        <w:rPr>
          <w:i/>
          <w:color w:val="000000"/>
          <w:spacing w:val="-4"/>
          <w:sz w:val="28"/>
          <w:szCs w:val="28"/>
        </w:rPr>
      </w:pPr>
    </w:p>
    <w:p w:rsidR="002C7C2C" w:rsidRPr="005D0072" w:rsidRDefault="002C7C2C" w:rsidP="005D0072">
      <w:pPr>
        <w:shd w:val="clear" w:color="auto" w:fill="FFFFFF"/>
        <w:ind w:right="72" w:firstLine="269"/>
        <w:jc w:val="both"/>
        <w:rPr>
          <w:sz w:val="28"/>
          <w:szCs w:val="28"/>
        </w:rPr>
      </w:pPr>
      <w:r w:rsidRPr="005D0072">
        <w:rPr>
          <w:i/>
          <w:color w:val="000000"/>
          <w:spacing w:val="-4"/>
          <w:sz w:val="28"/>
          <w:szCs w:val="28"/>
          <w:u w:val="single"/>
        </w:rPr>
        <w:t>Внеаудиторная</w:t>
      </w:r>
      <w:r w:rsidRPr="005D0072">
        <w:rPr>
          <w:color w:val="000000"/>
          <w:spacing w:val="-4"/>
          <w:sz w:val="28"/>
          <w:szCs w:val="28"/>
        </w:rPr>
        <w:t xml:space="preserve"> самостоятельная внеаудиторная работа выполняется сту</w:t>
      </w:r>
      <w:r w:rsidRPr="005D0072">
        <w:rPr>
          <w:color w:val="000000"/>
          <w:spacing w:val="-4"/>
          <w:sz w:val="28"/>
          <w:szCs w:val="28"/>
        </w:rPr>
        <w:softHyphen/>
      </w:r>
      <w:r w:rsidRPr="005D0072">
        <w:rPr>
          <w:color w:val="000000"/>
          <w:spacing w:val="-6"/>
          <w:sz w:val="28"/>
          <w:szCs w:val="28"/>
        </w:rPr>
        <w:t>дентом по заданию преподавателя, но без его непосредствен</w:t>
      </w:r>
      <w:r w:rsidRPr="005D0072">
        <w:rPr>
          <w:color w:val="000000"/>
          <w:spacing w:val="-6"/>
          <w:sz w:val="28"/>
          <w:szCs w:val="28"/>
        </w:rPr>
        <w:softHyphen/>
      </w:r>
      <w:r w:rsidRPr="005D0072">
        <w:rPr>
          <w:color w:val="000000"/>
          <w:spacing w:val="-10"/>
          <w:sz w:val="28"/>
          <w:szCs w:val="28"/>
        </w:rPr>
        <w:t>ного участия.</w:t>
      </w: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>Виды самостоятельной работы студентов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Чтение основной и дополнительной литературы. Самостоятельное изучение материала по литературным источникам.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Работа с библиотечным каталогом, самостоятельный подбор необходимой литературы.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Работа со словарем, справочником.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lastRenderedPageBreak/>
        <w:t>Поиск необходимой информации через Интернет.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Конспектирование источников.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Реферирование источников.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Составление рецензий и отзывов на прочитанный материал.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Составление обзора публикаций по теме.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Составление и разработка словаря (глоссария).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Ведение дневника (дневник практики, дневник наблюдений, дневник самоподготовки и т.д.) 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Прослушивание учебных аудиозаписей, просмотр видеоматериала.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аудио - и видеозаписей по заданной теме.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к различным формам промежуточной и итоговой аттестации (к тестированию, диктанту, контрольной работе, зачету, экзамену).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домашних контрольных работ.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Самостоятельное выполнение практических заданий репродуктивного типа (ответы на вопросы,  тренировочные упражнения, опыты, задачи, тесты).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творческих заданий.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устного сообщения для выступления на семинарском или лекционном занятии.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Написание реферата. Подготовка к защите (представлению) реферата на семинарском занятии.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доклада и написание тезисов доклада.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комплексного задания (проекта) по отдельной дисциплине. Подготовка к его защите на семинарском или практическом занятии.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интегрированного (</w:t>
      </w:r>
      <w:proofErr w:type="spellStart"/>
      <w:r w:rsidRPr="005D0072">
        <w:rPr>
          <w:sz w:val="28"/>
          <w:szCs w:val="28"/>
        </w:rPr>
        <w:t>межпредметного</w:t>
      </w:r>
      <w:proofErr w:type="spellEnd"/>
      <w:r w:rsidRPr="005D0072">
        <w:rPr>
          <w:sz w:val="28"/>
          <w:szCs w:val="28"/>
        </w:rPr>
        <w:t>) проекта. Подготовка к его защите.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Подготовка к участию в деловой игре, конкурсе, творческом соревновании.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Написание курсовой работы. Подготовка к выступлению на конференции 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(к з</w:t>
      </w:r>
      <w:r w:rsidR="003846A7" w:rsidRPr="005D0072">
        <w:rPr>
          <w:sz w:val="28"/>
          <w:szCs w:val="28"/>
        </w:rPr>
        <w:t>ащите курсового проекта</w:t>
      </w:r>
      <w:r w:rsidRPr="005D0072">
        <w:rPr>
          <w:sz w:val="28"/>
          <w:szCs w:val="28"/>
        </w:rPr>
        <w:t>).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Выполнение чертежа и эскиза.</w:t>
      </w:r>
    </w:p>
    <w:p w:rsidR="002C7C2C" w:rsidRPr="005D0072" w:rsidRDefault="002C7C2C" w:rsidP="005D0072">
      <w:pPr>
        <w:numPr>
          <w:ilvl w:val="0"/>
          <w:numId w:val="3"/>
        </w:numPr>
        <w:ind w:hanging="540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Изучение инструкционной и технологической карты.</w:t>
      </w:r>
    </w:p>
    <w:p w:rsidR="002C7C2C" w:rsidRPr="005D0072" w:rsidRDefault="002C7C2C" w:rsidP="005D0072">
      <w:pPr>
        <w:ind w:left="1260"/>
        <w:jc w:val="both"/>
        <w:rPr>
          <w:sz w:val="28"/>
          <w:szCs w:val="28"/>
        </w:rPr>
      </w:pPr>
    </w:p>
    <w:p w:rsidR="002C7C2C" w:rsidRPr="005D0072" w:rsidRDefault="002C7C2C" w:rsidP="005D0072">
      <w:pPr>
        <w:ind w:left="720"/>
        <w:jc w:val="both"/>
        <w:rPr>
          <w:color w:val="000000"/>
          <w:sz w:val="28"/>
          <w:szCs w:val="28"/>
        </w:rPr>
      </w:pPr>
      <w:r w:rsidRPr="005D0072">
        <w:rPr>
          <w:b/>
          <w:bCs/>
          <w:i/>
          <w:iCs/>
          <w:color w:val="000000"/>
          <w:sz w:val="28"/>
          <w:szCs w:val="28"/>
        </w:rPr>
        <w:t>Критериями оценки</w:t>
      </w:r>
      <w:r w:rsidRPr="005D0072">
        <w:rPr>
          <w:color w:val="000000"/>
          <w:sz w:val="28"/>
          <w:szCs w:val="28"/>
        </w:rPr>
        <w:t> результатов самостоятельной работы учащегося являются:</w:t>
      </w:r>
    </w:p>
    <w:p w:rsidR="002C7C2C" w:rsidRPr="005D0072" w:rsidRDefault="002C7C2C" w:rsidP="005D007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объём знаний;</w:t>
      </w:r>
    </w:p>
    <w:p w:rsidR="002C7C2C" w:rsidRPr="005D0072" w:rsidRDefault="002C7C2C" w:rsidP="005D007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 xml:space="preserve"> умения студента использовать теоретические знания при выполнении практических задач;</w:t>
      </w:r>
    </w:p>
    <w:p w:rsidR="002C7C2C" w:rsidRPr="005D0072" w:rsidRDefault="002C7C2C" w:rsidP="005D007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 обоснованность и чёткость изложения ответа;</w:t>
      </w:r>
    </w:p>
    <w:p w:rsidR="002C7C2C" w:rsidRPr="005D0072" w:rsidRDefault="002C7C2C" w:rsidP="005D0072">
      <w:pPr>
        <w:numPr>
          <w:ilvl w:val="0"/>
          <w:numId w:val="3"/>
        </w:numPr>
        <w:tabs>
          <w:tab w:val="left" w:pos="701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5D0072">
        <w:rPr>
          <w:sz w:val="28"/>
          <w:szCs w:val="28"/>
        </w:rPr>
        <w:t>сформированность</w:t>
      </w:r>
      <w:proofErr w:type="spellEnd"/>
      <w:r w:rsidRPr="005D0072">
        <w:rPr>
          <w:sz w:val="28"/>
          <w:szCs w:val="28"/>
        </w:rPr>
        <w:t xml:space="preserve"> общих и профессиональных компетенций;</w:t>
      </w:r>
    </w:p>
    <w:p w:rsidR="002C7C2C" w:rsidRPr="005D0072" w:rsidRDefault="002C7C2C" w:rsidP="005D0072">
      <w:pPr>
        <w:numPr>
          <w:ilvl w:val="0"/>
          <w:numId w:val="3"/>
        </w:numPr>
        <w:tabs>
          <w:tab w:val="left" w:pos="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D0072">
        <w:rPr>
          <w:sz w:val="28"/>
          <w:szCs w:val="28"/>
        </w:rPr>
        <w:lastRenderedPageBreak/>
        <w:t xml:space="preserve"> оформление продукта творческой самостоятельной деятельности обучающегося в соответствии с установленными требова</w:t>
      </w:r>
      <w:r w:rsidRPr="005D0072">
        <w:rPr>
          <w:sz w:val="28"/>
          <w:szCs w:val="28"/>
        </w:rPr>
        <w:softHyphen/>
        <w:t>ниями.</w:t>
      </w: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ind w:left="1260"/>
        <w:jc w:val="both"/>
        <w:rPr>
          <w:color w:val="000000"/>
          <w:sz w:val="28"/>
          <w:szCs w:val="28"/>
        </w:rPr>
      </w:pPr>
    </w:p>
    <w:p w:rsidR="002C7C2C" w:rsidRPr="005D0072" w:rsidRDefault="002C7C2C" w:rsidP="005D007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>Самостоятельная работа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3"/>
        <w:gridCol w:w="1713"/>
        <w:gridCol w:w="1854"/>
        <w:gridCol w:w="2061"/>
      </w:tblGrid>
      <w:tr w:rsidR="002C7C2C" w:rsidRPr="005D0072" w:rsidTr="005D0072">
        <w:tc>
          <w:tcPr>
            <w:tcW w:w="4042" w:type="dxa"/>
            <w:vAlign w:val="center"/>
          </w:tcPr>
          <w:p w:rsidR="002C7C2C" w:rsidRPr="005D0072" w:rsidRDefault="002C7C2C" w:rsidP="005D0072">
            <w:pPr>
              <w:spacing w:after="200"/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Виды и содержание работы</w:t>
            </w:r>
          </w:p>
        </w:tc>
        <w:tc>
          <w:tcPr>
            <w:tcW w:w="1767" w:type="dxa"/>
            <w:vAlign w:val="center"/>
          </w:tcPr>
          <w:p w:rsidR="002C7C2C" w:rsidRPr="005D0072" w:rsidRDefault="002C7C2C" w:rsidP="005D0072">
            <w:pPr>
              <w:spacing w:after="200"/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1825" w:type="dxa"/>
            <w:vAlign w:val="center"/>
          </w:tcPr>
          <w:p w:rsidR="002C7C2C" w:rsidRPr="005D0072" w:rsidRDefault="002C7C2C" w:rsidP="005D0072">
            <w:pPr>
              <w:spacing w:after="200"/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Формы контроля</w:t>
            </w:r>
          </w:p>
        </w:tc>
        <w:tc>
          <w:tcPr>
            <w:tcW w:w="1937" w:type="dxa"/>
            <w:vAlign w:val="center"/>
          </w:tcPr>
          <w:p w:rsidR="002C7C2C" w:rsidRPr="005D0072" w:rsidRDefault="002C7C2C" w:rsidP="005D0072">
            <w:pPr>
              <w:spacing w:after="200"/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Рекомендуемая литература</w:t>
            </w:r>
          </w:p>
        </w:tc>
      </w:tr>
      <w:tr w:rsidR="002C7C2C" w:rsidRPr="005D0072" w:rsidTr="005D0072">
        <w:tc>
          <w:tcPr>
            <w:tcW w:w="4042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Самостоятельное изучение материала по вопросам: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1.</w:t>
            </w:r>
            <w:r w:rsidRPr="005D0072">
              <w:rPr>
                <w:color w:val="000000"/>
                <w:spacing w:val="-1"/>
                <w:sz w:val="28"/>
                <w:szCs w:val="28"/>
              </w:rPr>
              <w:t xml:space="preserve"> Основы выбора и разработки схемы обогащения</w:t>
            </w:r>
          </w:p>
          <w:p w:rsidR="002C7C2C" w:rsidRPr="005D0072" w:rsidRDefault="008137AF" w:rsidP="005D0072">
            <w:pPr>
              <w:jc w:val="both"/>
              <w:rPr>
                <w:color w:val="000000"/>
                <w:sz w:val="28"/>
                <w:szCs w:val="28"/>
              </w:rPr>
            </w:pPr>
            <w:r w:rsidRPr="005D0072">
              <w:rPr>
                <w:color w:val="000000"/>
                <w:sz w:val="28"/>
                <w:szCs w:val="28"/>
              </w:rPr>
              <w:t>1.1Технологические требования к качеству полезн</w:t>
            </w:r>
            <w:r w:rsidR="005E1ABB" w:rsidRPr="005D0072">
              <w:rPr>
                <w:color w:val="000000"/>
                <w:sz w:val="28"/>
                <w:szCs w:val="28"/>
              </w:rPr>
              <w:t>ых</w:t>
            </w:r>
            <w:r w:rsidRPr="005D0072">
              <w:rPr>
                <w:color w:val="000000"/>
                <w:sz w:val="28"/>
                <w:szCs w:val="28"/>
              </w:rPr>
              <w:t xml:space="preserve"> ископаем</w:t>
            </w:r>
            <w:r w:rsidR="005E1ABB" w:rsidRPr="005D0072">
              <w:rPr>
                <w:color w:val="000000"/>
                <w:sz w:val="28"/>
                <w:szCs w:val="28"/>
              </w:rPr>
              <w:t>ы</w:t>
            </w:r>
            <w:r w:rsidRPr="005D0072">
              <w:rPr>
                <w:color w:val="000000"/>
                <w:sz w:val="28"/>
                <w:szCs w:val="28"/>
              </w:rPr>
              <w:t>х,</w:t>
            </w:r>
            <w:r w:rsidR="005E1ABB" w:rsidRPr="005D0072">
              <w:rPr>
                <w:color w:val="000000"/>
                <w:sz w:val="28"/>
                <w:szCs w:val="28"/>
              </w:rPr>
              <w:t xml:space="preserve"> </w:t>
            </w:r>
            <w:r w:rsidRPr="005D0072">
              <w:rPr>
                <w:color w:val="000000"/>
                <w:sz w:val="28"/>
                <w:szCs w:val="28"/>
              </w:rPr>
              <w:t>поступающих на</w:t>
            </w:r>
            <w:r w:rsidR="005E1ABB" w:rsidRPr="005D0072">
              <w:rPr>
                <w:color w:val="000000"/>
                <w:sz w:val="28"/>
                <w:szCs w:val="28"/>
              </w:rPr>
              <w:t xml:space="preserve"> </w:t>
            </w:r>
            <w:r w:rsidRPr="005D0072">
              <w:rPr>
                <w:color w:val="000000"/>
                <w:sz w:val="28"/>
                <w:szCs w:val="28"/>
              </w:rPr>
              <w:t>обогащение</w:t>
            </w:r>
          </w:p>
          <w:p w:rsidR="008137AF" w:rsidRPr="005D0072" w:rsidRDefault="008137AF" w:rsidP="005D0072">
            <w:pPr>
              <w:jc w:val="both"/>
              <w:rPr>
                <w:color w:val="000000"/>
                <w:sz w:val="28"/>
                <w:szCs w:val="28"/>
              </w:rPr>
            </w:pPr>
            <w:r w:rsidRPr="005D0072">
              <w:rPr>
                <w:color w:val="000000"/>
                <w:sz w:val="28"/>
                <w:szCs w:val="28"/>
              </w:rPr>
              <w:t>1.2.Технология обогащения руд КМА</w:t>
            </w:r>
          </w:p>
          <w:p w:rsidR="008137AF" w:rsidRPr="005D0072" w:rsidRDefault="008137AF" w:rsidP="005D0072">
            <w:pPr>
              <w:jc w:val="both"/>
              <w:rPr>
                <w:color w:val="000000"/>
                <w:sz w:val="28"/>
                <w:szCs w:val="28"/>
              </w:rPr>
            </w:pPr>
            <w:r w:rsidRPr="005D0072">
              <w:rPr>
                <w:color w:val="000000"/>
                <w:sz w:val="28"/>
                <w:szCs w:val="28"/>
              </w:rPr>
              <w:t>1.3.Новые технологические схемы обогащения руд.</w:t>
            </w:r>
          </w:p>
          <w:p w:rsidR="008137AF" w:rsidRPr="005D0072" w:rsidRDefault="008137AF" w:rsidP="005D0072">
            <w:pPr>
              <w:jc w:val="both"/>
              <w:rPr>
                <w:color w:val="000000"/>
                <w:sz w:val="28"/>
                <w:szCs w:val="28"/>
              </w:rPr>
            </w:pPr>
            <w:r w:rsidRPr="005D0072">
              <w:rPr>
                <w:color w:val="000000"/>
                <w:sz w:val="28"/>
                <w:szCs w:val="28"/>
              </w:rPr>
              <w:t>1.4.Новейшие достижения техники и технологии обогащения переработки</w:t>
            </w:r>
            <w:r w:rsidR="00B87E48" w:rsidRPr="005D0072">
              <w:rPr>
                <w:color w:val="000000"/>
                <w:sz w:val="28"/>
                <w:szCs w:val="28"/>
              </w:rPr>
              <w:t xml:space="preserve"> руд.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2C7C2C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4</w:t>
            </w: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4</w:t>
            </w: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4</w:t>
            </w: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4</w:t>
            </w: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</w:t>
            </w:r>
          </w:p>
          <w:p w:rsidR="00B87E48" w:rsidRPr="005D0072" w:rsidRDefault="00B87E48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Устный опрос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Устный опрос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1,2,3,4,5,6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</w:tr>
      <w:tr w:rsidR="002C7C2C" w:rsidRPr="005D0072" w:rsidTr="005D0072">
        <w:trPr>
          <w:trHeight w:val="6135"/>
        </w:trPr>
        <w:tc>
          <w:tcPr>
            <w:tcW w:w="4042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lastRenderedPageBreak/>
              <w:t>Подготовка, выполнение практических занятий и составление отчетов по результатам их выполнения: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Решение задач по обогащению руд с использованием терминов и условных обозначений показателей обогащения.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Определение технологических показателей обогащения.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Выбор и обоснование рациональной схемы обогащения руд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Расчет качественно-количественной схемы флотационного обогащения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Расчет технологической схемы флотационного обогащения.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Выбор и расчет схемы дробления и дробилок для заданных условий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Выбор и расчет схемы измельчения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Технологические схемы обогащения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Флотационные схемы обогащения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5D0072">
              <w:rPr>
                <w:color w:val="000000"/>
                <w:spacing w:val="-3"/>
                <w:sz w:val="28"/>
                <w:szCs w:val="28"/>
              </w:rPr>
              <w:t>Схемы обогащения руд комплексного состава</w:t>
            </w:r>
          </w:p>
          <w:p w:rsidR="002C7C2C" w:rsidRPr="005D0072" w:rsidRDefault="002C7C2C" w:rsidP="005D0072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2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2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  <w:lang w:val="en-US"/>
              </w:rPr>
            </w:pPr>
            <w:r w:rsidRPr="005D0072">
              <w:rPr>
                <w:sz w:val="28"/>
                <w:szCs w:val="28"/>
              </w:rPr>
              <w:t xml:space="preserve">            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  <w:lang w:val="en-US"/>
              </w:rPr>
              <w:t xml:space="preserve">            </w:t>
            </w:r>
            <w:r w:rsidRPr="005D0072">
              <w:rPr>
                <w:sz w:val="28"/>
                <w:szCs w:val="28"/>
              </w:rPr>
              <w:t>2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  <w:lang w:val="en-US"/>
              </w:rPr>
            </w:pPr>
            <w:r w:rsidRPr="005D0072">
              <w:rPr>
                <w:sz w:val="28"/>
                <w:szCs w:val="28"/>
              </w:rPr>
              <w:t xml:space="preserve">           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  <w:lang w:val="en-US"/>
              </w:rPr>
              <w:t xml:space="preserve">           </w:t>
            </w:r>
            <w:r w:rsidRPr="005D0072">
              <w:rPr>
                <w:sz w:val="28"/>
                <w:szCs w:val="28"/>
              </w:rPr>
              <w:t xml:space="preserve"> 2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2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  <w:lang w:val="en-US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  <w:lang w:val="en-US"/>
              </w:rPr>
            </w:pPr>
            <w:r w:rsidRPr="005D0072">
              <w:rPr>
                <w:sz w:val="28"/>
                <w:szCs w:val="28"/>
              </w:rPr>
              <w:t>2</w:t>
            </w:r>
          </w:p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2</w:t>
            </w:r>
          </w:p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2</w:t>
            </w:r>
          </w:p>
          <w:p w:rsidR="008137AF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2</w:t>
            </w:r>
          </w:p>
          <w:p w:rsidR="008137AF" w:rsidRPr="005D0072" w:rsidRDefault="008137AF" w:rsidP="005D0072">
            <w:pPr>
              <w:jc w:val="both"/>
              <w:rPr>
                <w:sz w:val="28"/>
                <w:szCs w:val="28"/>
              </w:rPr>
            </w:pPr>
          </w:p>
          <w:p w:rsidR="008137AF" w:rsidRPr="005D0072" w:rsidRDefault="008137AF" w:rsidP="005D0072">
            <w:pPr>
              <w:jc w:val="both"/>
              <w:rPr>
                <w:sz w:val="28"/>
                <w:szCs w:val="28"/>
              </w:rPr>
            </w:pPr>
          </w:p>
          <w:p w:rsidR="008137AF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2</w:t>
            </w:r>
          </w:p>
          <w:p w:rsidR="008137AF" w:rsidRPr="005D0072" w:rsidRDefault="008137AF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            2</w:t>
            </w:r>
          </w:p>
        </w:tc>
        <w:tc>
          <w:tcPr>
            <w:tcW w:w="1825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Защита практических работ</w:t>
            </w: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1,2,3,4,5,6</w:t>
            </w:r>
          </w:p>
        </w:tc>
      </w:tr>
      <w:tr w:rsidR="002C7C2C" w:rsidRPr="005D0072" w:rsidTr="005D0072">
        <w:tc>
          <w:tcPr>
            <w:tcW w:w="4042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Подготовка к зачету </w:t>
            </w:r>
          </w:p>
        </w:tc>
        <w:tc>
          <w:tcPr>
            <w:tcW w:w="1767" w:type="dxa"/>
            <w:vAlign w:val="center"/>
          </w:tcPr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4</w:t>
            </w:r>
          </w:p>
        </w:tc>
        <w:tc>
          <w:tcPr>
            <w:tcW w:w="1825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1937" w:type="dxa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1,2,3,4,5,6</w:t>
            </w:r>
          </w:p>
        </w:tc>
      </w:tr>
      <w:tr w:rsidR="002C7C2C" w:rsidRPr="005D0072" w:rsidTr="005D0072">
        <w:tc>
          <w:tcPr>
            <w:tcW w:w="4042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Итого</w:t>
            </w:r>
          </w:p>
        </w:tc>
        <w:tc>
          <w:tcPr>
            <w:tcW w:w="1767" w:type="dxa"/>
            <w:vAlign w:val="center"/>
          </w:tcPr>
          <w:p w:rsidR="002C7C2C" w:rsidRPr="005D0072" w:rsidRDefault="008137AF" w:rsidP="005D0072">
            <w:pPr>
              <w:jc w:val="both"/>
              <w:rPr>
                <w:sz w:val="28"/>
                <w:szCs w:val="28"/>
              </w:rPr>
            </w:pPr>
            <w:r w:rsidRPr="005D0072">
              <w:rPr>
                <w:sz w:val="28"/>
                <w:szCs w:val="28"/>
              </w:rPr>
              <w:t>40</w:t>
            </w:r>
          </w:p>
        </w:tc>
        <w:tc>
          <w:tcPr>
            <w:tcW w:w="1825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:rsidR="002C7C2C" w:rsidRPr="005D0072" w:rsidRDefault="002C7C2C" w:rsidP="005D0072">
            <w:pPr>
              <w:jc w:val="both"/>
              <w:rPr>
                <w:sz w:val="28"/>
                <w:szCs w:val="28"/>
              </w:rPr>
            </w:pPr>
          </w:p>
        </w:tc>
      </w:tr>
    </w:tbl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jc w:val="both"/>
        <w:rPr>
          <w:b/>
          <w:sz w:val="28"/>
          <w:szCs w:val="28"/>
          <w:lang w:val="en-US"/>
        </w:rPr>
      </w:pPr>
    </w:p>
    <w:p w:rsidR="002C7C2C" w:rsidRPr="005D0072" w:rsidRDefault="002C7C2C" w:rsidP="005D007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C7C2C" w:rsidRPr="005D0072" w:rsidRDefault="002C7C2C" w:rsidP="005D0072">
      <w:pPr>
        <w:jc w:val="both"/>
        <w:rPr>
          <w:sz w:val="28"/>
          <w:szCs w:val="28"/>
        </w:rPr>
      </w:pPr>
    </w:p>
    <w:p w:rsidR="002C7C2C" w:rsidRPr="005D0072" w:rsidRDefault="002C7C2C" w:rsidP="005D007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C7C2C" w:rsidRPr="005D0072" w:rsidRDefault="002C7C2C" w:rsidP="005D0072">
      <w:pPr>
        <w:pStyle w:val="a3"/>
        <w:numPr>
          <w:ilvl w:val="0"/>
          <w:numId w:val="15"/>
        </w:numPr>
        <w:jc w:val="both"/>
        <w:rPr>
          <w:color w:val="000000"/>
          <w:spacing w:val="-1"/>
          <w:sz w:val="28"/>
          <w:szCs w:val="28"/>
        </w:rPr>
      </w:pPr>
      <w:r w:rsidRPr="005D0072">
        <w:rPr>
          <w:color w:val="000000"/>
          <w:spacing w:val="-1"/>
          <w:sz w:val="28"/>
          <w:szCs w:val="28"/>
        </w:rPr>
        <w:t>Основы выбора и разработки схемы обогащения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Технологические требования к качеству полезных ископаемых, поступающих на обогащение.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Геолого-технологическое картирование месторождений.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Усреднение в процессе добычи сырья, бункерах и непрерывных потоках.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Технология обогащения руд КМА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Практика обогащения магнетитовых руд за рубежом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z w:val="28"/>
          <w:szCs w:val="28"/>
        </w:rPr>
        <w:t>Новые технологические схемы обогащения руд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 xml:space="preserve">Выбор и расчет технологических схем 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D0072">
        <w:rPr>
          <w:color w:val="000000"/>
          <w:spacing w:val="-3"/>
          <w:sz w:val="28"/>
          <w:szCs w:val="28"/>
        </w:rPr>
        <w:t xml:space="preserve">Совершенствование технологических </w:t>
      </w:r>
      <w:r w:rsidRPr="005D0072">
        <w:rPr>
          <w:color w:val="000000"/>
          <w:spacing w:val="-1"/>
          <w:sz w:val="28"/>
          <w:szCs w:val="28"/>
        </w:rPr>
        <w:t>схем магнитного обогащения</w:t>
      </w:r>
    </w:p>
    <w:p w:rsidR="000331E8" w:rsidRPr="005D0072" w:rsidRDefault="000331E8" w:rsidP="005D0072">
      <w:pPr>
        <w:pStyle w:val="a3"/>
        <w:numPr>
          <w:ilvl w:val="0"/>
          <w:numId w:val="15"/>
        </w:numPr>
        <w:jc w:val="both"/>
        <w:rPr>
          <w:color w:val="000000"/>
          <w:spacing w:val="-2"/>
          <w:sz w:val="28"/>
          <w:szCs w:val="28"/>
        </w:rPr>
      </w:pPr>
      <w:r w:rsidRPr="005D0072">
        <w:rPr>
          <w:color w:val="000000"/>
          <w:spacing w:val="-4"/>
          <w:sz w:val="28"/>
          <w:szCs w:val="28"/>
        </w:rPr>
        <w:t xml:space="preserve">Совершенствование технологических </w:t>
      </w:r>
      <w:r w:rsidRPr="005D0072">
        <w:rPr>
          <w:color w:val="000000"/>
          <w:spacing w:val="-2"/>
          <w:sz w:val="28"/>
          <w:szCs w:val="28"/>
        </w:rPr>
        <w:t>схем флотации</w:t>
      </w:r>
    </w:p>
    <w:p w:rsidR="000331E8" w:rsidRPr="005D0072" w:rsidRDefault="000331E8" w:rsidP="005D0072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right="1320"/>
        <w:jc w:val="both"/>
        <w:rPr>
          <w:color w:val="000000"/>
          <w:spacing w:val="-3"/>
          <w:sz w:val="28"/>
          <w:szCs w:val="28"/>
        </w:rPr>
      </w:pPr>
      <w:r w:rsidRPr="005D0072">
        <w:rPr>
          <w:color w:val="000000"/>
          <w:spacing w:val="-2"/>
          <w:sz w:val="28"/>
          <w:szCs w:val="28"/>
        </w:rPr>
        <w:t xml:space="preserve">Классификация и </w:t>
      </w:r>
      <w:r w:rsidRPr="005D0072">
        <w:rPr>
          <w:color w:val="000000"/>
          <w:spacing w:val="-3"/>
          <w:sz w:val="28"/>
          <w:szCs w:val="28"/>
        </w:rPr>
        <w:t>характеристика железных руд</w:t>
      </w:r>
    </w:p>
    <w:p w:rsidR="000331E8" w:rsidRPr="005D0072" w:rsidRDefault="000331E8" w:rsidP="005D0072">
      <w:pPr>
        <w:jc w:val="both"/>
        <w:rPr>
          <w:color w:val="000000"/>
          <w:sz w:val="28"/>
          <w:szCs w:val="28"/>
        </w:rPr>
      </w:pPr>
    </w:p>
    <w:p w:rsidR="005E1ABB" w:rsidRPr="005D0072" w:rsidRDefault="005E1ABB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>Самостоятельная работа №1 (2ч)</w:t>
      </w:r>
    </w:p>
    <w:p w:rsidR="005E1ABB" w:rsidRPr="005D0072" w:rsidRDefault="005E1ABB" w:rsidP="005D0072">
      <w:pPr>
        <w:jc w:val="both"/>
        <w:rPr>
          <w:rFonts w:eastAsia="Calibri"/>
          <w:b/>
          <w:sz w:val="28"/>
          <w:szCs w:val="28"/>
        </w:rPr>
      </w:pPr>
      <w:r w:rsidRPr="005D0072">
        <w:rPr>
          <w:rFonts w:eastAsia="Calibri"/>
          <w:b/>
          <w:sz w:val="28"/>
          <w:szCs w:val="28"/>
        </w:rPr>
        <w:t>Тема 2.1.</w:t>
      </w:r>
    </w:p>
    <w:p w:rsidR="005E1ABB" w:rsidRPr="005D0072" w:rsidRDefault="005E1ABB" w:rsidP="005D0072">
      <w:pPr>
        <w:jc w:val="both"/>
        <w:rPr>
          <w:rFonts w:eastAsia="Calibri"/>
          <w:b/>
          <w:sz w:val="28"/>
          <w:szCs w:val="28"/>
        </w:rPr>
      </w:pPr>
      <w:r w:rsidRPr="005D0072">
        <w:rPr>
          <w:rFonts w:eastAsia="Calibri"/>
          <w:b/>
          <w:sz w:val="28"/>
          <w:szCs w:val="28"/>
        </w:rPr>
        <w:t xml:space="preserve">  </w:t>
      </w:r>
      <w:r w:rsidRPr="005D0072">
        <w:rPr>
          <w:color w:val="000000"/>
          <w:sz w:val="28"/>
          <w:szCs w:val="28"/>
        </w:rPr>
        <w:t>Технологические требования к качеству полезных ископаемых, поступающих на обогащение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  <w:r w:rsidRPr="005D0072">
        <w:rPr>
          <w:rFonts w:eastAsia="Calibri"/>
          <w:b/>
          <w:bCs/>
          <w:sz w:val="28"/>
          <w:szCs w:val="28"/>
          <w:lang w:eastAsia="en-US"/>
        </w:rPr>
        <w:t xml:space="preserve">Цель: </w:t>
      </w:r>
      <w:r w:rsidRPr="005D0072">
        <w:rPr>
          <w:rFonts w:eastAsia="Calibri"/>
          <w:sz w:val="28"/>
          <w:szCs w:val="28"/>
          <w:lang w:eastAsia="en-US"/>
        </w:rPr>
        <w:t xml:space="preserve">понять сущность и значимость будущей профессии (ОК 1), сформировать умение </w:t>
      </w:r>
      <w:r w:rsidRPr="005D0072">
        <w:rPr>
          <w:sz w:val="28"/>
          <w:szCs w:val="28"/>
        </w:rPr>
        <w:t>брать на себя ответственность за работу подчиненных (ОК 7).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  <w:r w:rsidRPr="005D0072">
        <w:rPr>
          <w:b/>
          <w:sz w:val="28"/>
          <w:szCs w:val="28"/>
        </w:rPr>
        <w:t xml:space="preserve">Задание: </w:t>
      </w:r>
      <w:r w:rsidRPr="005D0072">
        <w:rPr>
          <w:sz w:val="28"/>
          <w:szCs w:val="28"/>
        </w:rPr>
        <w:t xml:space="preserve">Изучить </w:t>
      </w:r>
      <w:r w:rsidRPr="005D0072">
        <w:rPr>
          <w:color w:val="000000"/>
          <w:sz w:val="28"/>
          <w:szCs w:val="28"/>
        </w:rPr>
        <w:t>технологические требования к качеству полезных ископаемых, поступающих на обогащение</w:t>
      </w:r>
      <w:r w:rsidRPr="005D0072">
        <w:rPr>
          <w:sz w:val="28"/>
          <w:szCs w:val="28"/>
        </w:rPr>
        <w:t>.</w:t>
      </w:r>
    </w:p>
    <w:p w:rsidR="005E1ABB" w:rsidRPr="005D0072" w:rsidRDefault="005E1ABB" w:rsidP="005D0072">
      <w:pPr>
        <w:jc w:val="both"/>
        <w:rPr>
          <w:rFonts w:eastAsia="Calibri"/>
          <w:sz w:val="28"/>
          <w:szCs w:val="28"/>
          <w:lang w:eastAsia="en-US"/>
        </w:rPr>
      </w:pPr>
      <w:r w:rsidRPr="005D0072">
        <w:rPr>
          <w:rFonts w:eastAsia="Calibri"/>
          <w:b/>
          <w:bCs/>
          <w:sz w:val="28"/>
          <w:szCs w:val="28"/>
          <w:lang w:eastAsia="en-US"/>
        </w:rPr>
        <w:t>Пояснения к заданию: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  <w:r w:rsidRPr="005D0072">
        <w:rPr>
          <w:bCs/>
          <w:sz w:val="28"/>
          <w:szCs w:val="28"/>
        </w:rPr>
        <w:t>Используя сведения из учебника</w:t>
      </w:r>
      <w:r w:rsidRPr="005D0072">
        <w:rPr>
          <w:sz w:val="28"/>
          <w:szCs w:val="28"/>
        </w:rPr>
        <w:t xml:space="preserve"> </w:t>
      </w:r>
      <w:r w:rsidR="005D0072">
        <w:rPr>
          <w:sz w:val="28"/>
          <w:szCs w:val="28"/>
        </w:rPr>
        <w:t>К.И.Лукина</w:t>
      </w:r>
      <w:r w:rsidR="00533FBD" w:rsidRPr="005D0072">
        <w:rPr>
          <w:sz w:val="28"/>
          <w:szCs w:val="28"/>
        </w:rPr>
        <w:t xml:space="preserve"> и др.»Процессы и основное оборудование обогащения полезных ископаемых»</w:t>
      </w:r>
      <w:r w:rsidRPr="005D0072">
        <w:rPr>
          <w:sz w:val="28"/>
          <w:szCs w:val="28"/>
        </w:rPr>
        <w:t xml:space="preserve">, </w:t>
      </w:r>
      <w:proofErr w:type="spellStart"/>
      <w:r w:rsidR="005D0072">
        <w:rPr>
          <w:sz w:val="28"/>
          <w:szCs w:val="28"/>
        </w:rPr>
        <w:t>Москва,изд</w:t>
      </w:r>
      <w:proofErr w:type="gramStart"/>
      <w:r w:rsidR="005D0072">
        <w:rPr>
          <w:sz w:val="28"/>
          <w:szCs w:val="28"/>
        </w:rPr>
        <w:t>.М</w:t>
      </w:r>
      <w:proofErr w:type="gramEnd"/>
      <w:r w:rsidR="005D0072">
        <w:rPr>
          <w:sz w:val="28"/>
          <w:szCs w:val="28"/>
        </w:rPr>
        <w:t>ГОУ</w:t>
      </w:r>
      <w:proofErr w:type="spellEnd"/>
      <w:r w:rsidR="005D0072">
        <w:rPr>
          <w:sz w:val="28"/>
          <w:szCs w:val="28"/>
        </w:rPr>
        <w:t xml:space="preserve"> 2014</w:t>
      </w:r>
      <w:r w:rsidRPr="005D0072">
        <w:rPr>
          <w:bCs/>
          <w:sz w:val="28"/>
          <w:szCs w:val="28"/>
        </w:rPr>
        <w:t xml:space="preserve"> и руководствуясь практическим опытом,</w:t>
      </w:r>
      <w:r w:rsidRPr="005D0072">
        <w:rPr>
          <w:sz w:val="28"/>
          <w:szCs w:val="28"/>
        </w:rPr>
        <w:t>.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Дайте ответы на вопросы:</w:t>
      </w:r>
    </w:p>
    <w:p w:rsidR="00533FBD" w:rsidRPr="005D0072" w:rsidRDefault="00533FBD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1.Дайте определение процессу  обогащения  </w:t>
      </w:r>
      <w:proofErr w:type="gramStart"/>
      <w:r w:rsidRPr="005D0072">
        <w:rPr>
          <w:sz w:val="28"/>
          <w:szCs w:val="28"/>
        </w:rPr>
        <w:t>полезных</w:t>
      </w:r>
      <w:proofErr w:type="gramEnd"/>
      <w:r w:rsidRPr="005D0072">
        <w:rPr>
          <w:sz w:val="28"/>
          <w:szCs w:val="28"/>
        </w:rPr>
        <w:t xml:space="preserve">  </w:t>
      </w:r>
      <w:proofErr w:type="spellStart"/>
      <w:r w:rsidRPr="005D0072">
        <w:rPr>
          <w:sz w:val="28"/>
          <w:szCs w:val="28"/>
        </w:rPr>
        <w:t>ископае</w:t>
      </w:r>
      <w:proofErr w:type="spellEnd"/>
      <w:r w:rsidRPr="005D0072">
        <w:rPr>
          <w:sz w:val="28"/>
          <w:szCs w:val="28"/>
        </w:rPr>
        <w:t>-</w:t>
      </w:r>
    </w:p>
    <w:p w:rsidR="00533FBD" w:rsidRPr="005D0072" w:rsidRDefault="00533FBD" w:rsidP="005D0072">
      <w:pPr>
        <w:jc w:val="both"/>
        <w:rPr>
          <w:sz w:val="28"/>
          <w:szCs w:val="28"/>
        </w:rPr>
      </w:pPr>
      <w:proofErr w:type="spellStart"/>
      <w:r w:rsidRPr="005D0072">
        <w:rPr>
          <w:sz w:val="28"/>
          <w:szCs w:val="28"/>
        </w:rPr>
        <w:t>мых</w:t>
      </w:r>
      <w:proofErr w:type="spellEnd"/>
      <w:r w:rsidRPr="005D0072">
        <w:rPr>
          <w:sz w:val="28"/>
          <w:szCs w:val="28"/>
        </w:rPr>
        <w:t xml:space="preserve">. </w:t>
      </w:r>
    </w:p>
    <w:p w:rsidR="00533FBD" w:rsidRPr="005D0072" w:rsidRDefault="00533FBD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2. Перечислите продукты, получаемые при обогащении сырья. </w:t>
      </w:r>
    </w:p>
    <w:p w:rsidR="00533FBD" w:rsidRPr="005D0072" w:rsidRDefault="005D0072" w:rsidP="005D0072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33FBD" w:rsidRPr="005D0072">
        <w:rPr>
          <w:sz w:val="28"/>
          <w:szCs w:val="28"/>
        </w:rPr>
        <w:t xml:space="preserve"> Какие свойства минералов называются технологическими?  </w:t>
      </w:r>
    </w:p>
    <w:p w:rsidR="00533FBD" w:rsidRPr="005D0072" w:rsidRDefault="00533FBD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4. Назовите основные разделительные свойства минералов.  </w:t>
      </w:r>
    </w:p>
    <w:p w:rsidR="00880CCA" w:rsidRPr="005D0072" w:rsidRDefault="00880CCA" w:rsidP="005D0072">
      <w:pPr>
        <w:ind w:firstLine="539"/>
        <w:jc w:val="both"/>
        <w:rPr>
          <w:sz w:val="28"/>
          <w:szCs w:val="28"/>
        </w:rPr>
      </w:pPr>
      <w:r w:rsidRPr="005D0072">
        <w:rPr>
          <w:sz w:val="28"/>
          <w:szCs w:val="28"/>
        </w:rPr>
        <w:t>Контрольные вопросы:</w:t>
      </w:r>
    </w:p>
    <w:p w:rsidR="00880CCA" w:rsidRPr="005D0072" w:rsidRDefault="00880CCA" w:rsidP="005D0072">
      <w:pPr>
        <w:numPr>
          <w:ilvl w:val="0"/>
          <w:numId w:val="9"/>
        </w:numPr>
        <w:jc w:val="both"/>
        <w:rPr>
          <w:sz w:val="28"/>
          <w:szCs w:val="28"/>
          <w:u w:val="single"/>
        </w:rPr>
      </w:pPr>
      <w:r w:rsidRPr="005D0072">
        <w:rPr>
          <w:sz w:val="28"/>
          <w:szCs w:val="28"/>
          <w:u w:val="single"/>
        </w:rPr>
        <w:t>На какие группы подразделяются полезные ископаемые?</w:t>
      </w:r>
    </w:p>
    <w:p w:rsidR="00880CCA" w:rsidRPr="005D0072" w:rsidRDefault="00880CCA" w:rsidP="005D0072">
      <w:pPr>
        <w:numPr>
          <w:ilvl w:val="0"/>
          <w:numId w:val="9"/>
        </w:numPr>
        <w:jc w:val="both"/>
        <w:rPr>
          <w:sz w:val="28"/>
          <w:szCs w:val="28"/>
          <w:u w:val="single"/>
        </w:rPr>
      </w:pPr>
      <w:r w:rsidRPr="005D0072">
        <w:rPr>
          <w:sz w:val="28"/>
          <w:szCs w:val="28"/>
          <w:u w:val="single"/>
        </w:rPr>
        <w:t xml:space="preserve">Что такое руда и какие руды относят </w:t>
      </w:r>
      <w:proofErr w:type="gramStart"/>
      <w:r w:rsidRPr="005D0072">
        <w:rPr>
          <w:sz w:val="28"/>
          <w:szCs w:val="28"/>
          <w:u w:val="single"/>
        </w:rPr>
        <w:t>к</w:t>
      </w:r>
      <w:proofErr w:type="gramEnd"/>
      <w:r w:rsidRPr="005D0072">
        <w:rPr>
          <w:sz w:val="28"/>
          <w:szCs w:val="28"/>
          <w:u w:val="single"/>
        </w:rPr>
        <w:t xml:space="preserve"> металлическим, неметаллическим, нерудным, горючим?</w:t>
      </w:r>
    </w:p>
    <w:p w:rsidR="00880CCA" w:rsidRPr="005D0072" w:rsidRDefault="00880CCA" w:rsidP="005D0072">
      <w:pPr>
        <w:numPr>
          <w:ilvl w:val="0"/>
          <w:numId w:val="9"/>
        </w:numPr>
        <w:jc w:val="both"/>
        <w:rPr>
          <w:sz w:val="28"/>
          <w:szCs w:val="28"/>
        </w:rPr>
      </w:pPr>
      <w:r w:rsidRPr="005D0072">
        <w:rPr>
          <w:sz w:val="28"/>
          <w:szCs w:val="28"/>
          <w:u w:val="single"/>
        </w:rPr>
        <w:t xml:space="preserve">Что называют ценными компонентами, полезными примесями, сопутствующими компонентами, вредными примесями? </w:t>
      </w:r>
    </w:p>
    <w:p w:rsidR="00880CCA" w:rsidRPr="005D0072" w:rsidRDefault="00880CCA" w:rsidP="005D0072">
      <w:pPr>
        <w:numPr>
          <w:ilvl w:val="0"/>
          <w:numId w:val="9"/>
        </w:numPr>
        <w:jc w:val="both"/>
        <w:rPr>
          <w:sz w:val="28"/>
          <w:szCs w:val="28"/>
          <w:u w:val="single"/>
        </w:rPr>
      </w:pPr>
      <w:r w:rsidRPr="005D0072">
        <w:rPr>
          <w:sz w:val="28"/>
          <w:szCs w:val="28"/>
          <w:u w:val="single"/>
        </w:rPr>
        <w:t>Основное значение обогащения полезных ископаемых и обогатительных фабрик.</w:t>
      </w:r>
    </w:p>
    <w:p w:rsidR="00880CCA" w:rsidRPr="005D0072" w:rsidRDefault="005D0072" w:rsidP="005D007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5.</w:t>
      </w:r>
      <w:r w:rsidR="00880CCA" w:rsidRPr="005D0072">
        <w:rPr>
          <w:sz w:val="28"/>
          <w:szCs w:val="28"/>
          <w:u w:val="single"/>
        </w:rPr>
        <w:t xml:space="preserve"> На какие составляющие делятся руды?</w:t>
      </w:r>
    </w:p>
    <w:p w:rsidR="00880CCA" w:rsidRPr="005D0072" w:rsidRDefault="005D0072" w:rsidP="005D007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</w:t>
      </w:r>
      <w:r w:rsidR="00880CCA" w:rsidRPr="005D0072">
        <w:rPr>
          <w:sz w:val="28"/>
          <w:szCs w:val="28"/>
          <w:u w:val="single"/>
        </w:rPr>
        <w:t>6. Простые и сложные руды.</w:t>
      </w:r>
    </w:p>
    <w:p w:rsidR="00880CCA" w:rsidRPr="005D0072" w:rsidRDefault="005D0072" w:rsidP="005D0072">
      <w:pPr>
        <w:tabs>
          <w:tab w:val="num" w:pos="899"/>
        </w:tabs>
        <w:ind w:left="899" w:hanging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7.</w:t>
      </w:r>
      <w:r w:rsidR="00880CCA" w:rsidRPr="005D0072">
        <w:rPr>
          <w:sz w:val="28"/>
          <w:szCs w:val="28"/>
          <w:u w:val="single"/>
        </w:rPr>
        <w:t xml:space="preserve">Что называют концентратом, </w:t>
      </w:r>
      <w:proofErr w:type="spellStart"/>
      <w:r w:rsidR="00880CCA" w:rsidRPr="005D0072">
        <w:rPr>
          <w:sz w:val="28"/>
          <w:szCs w:val="28"/>
          <w:u w:val="single"/>
        </w:rPr>
        <w:t>промпродуктами</w:t>
      </w:r>
      <w:proofErr w:type="spellEnd"/>
      <w:r w:rsidR="00880CCA" w:rsidRPr="005D0072">
        <w:rPr>
          <w:sz w:val="28"/>
          <w:szCs w:val="28"/>
          <w:u w:val="single"/>
        </w:rPr>
        <w:t xml:space="preserve"> и хвостами?</w:t>
      </w:r>
    </w:p>
    <w:p w:rsidR="00880CCA" w:rsidRPr="005D0072" w:rsidRDefault="005D0072" w:rsidP="005D0072">
      <w:pPr>
        <w:tabs>
          <w:tab w:val="num" w:pos="899"/>
        </w:tabs>
        <w:ind w:left="899" w:hanging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8.</w:t>
      </w:r>
      <w:r w:rsidR="00880CCA" w:rsidRPr="005D0072">
        <w:rPr>
          <w:sz w:val="28"/>
          <w:szCs w:val="28"/>
          <w:u w:val="single"/>
        </w:rPr>
        <w:t xml:space="preserve">Что такое обогащение полезных ископаемых? </w:t>
      </w:r>
    </w:p>
    <w:p w:rsidR="00880CCA" w:rsidRPr="005D0072" w:rsidRDefault="005D0072" w:rsidP="005D0072">
      <w:pPr>
        <w:tabs>
          <w:tab w:val="num" w:pos="899"/>
        </w:tabs>
        <w:ind w:left="899" w:hanging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9.</w:t>
      </w:r>
      <w:r w:rsidR="00880CCA" w:rsidRPr="005D0072">
        <w:rPr>
          <w:sz w:val="28"/>
          <w:szCs w:val="28"/>
          <w:u w:val="single"/>
        </w:rPr>
        <w:t>Как характеризуются месторождения?</w:t>
      </w:r>
    </w:p>
    <w:p w:rsidR="00880CCA" w:rsidRPr="005D0072" w:rsidRDefault="005D0072" w:rsidP="005D0072">
      <w:pPr>
        <w:tabs>
          <w:tab w:val="num" w:pos="899"/>
        </w:tabs>
        <w:ind w:left="899" w:hanging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10.</w:t>
      </w:r>
      <w:r w:rsidR="00880CCA" w:rsidRPr="005D0072">
        <w:rPr>
          <w:sz w:val="28"/>
          <w:szCs w:val="28"/>
          <w:u w:val="single"/>
        </w:rPr>
        <w:t>Каковы основные показатели экономической выгоды обогащения полезных ископаемых?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</w:p>
    <w:p w:rsidR="005E1ABB" w:rsidRPr="005D0072" w:rsidRDefault="005E1ABB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>Самостоятельная работа №2 (2ч)</w:t>
      </w:r>
    </w:p>
    <w:p w:rsidR="005E1ABB" w:rsidRPr="005D0072" w:rsidRDefault="005E1ABB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 xml:space="preserve">Тема 7.3. </w:t>
      </w:r>
    </w:p>
    <w:p w:rsidR="005E1ABB" w:rsidRPr="005D0072" w:rsidRDefault="00533FBD" w:rsidP="005D0072">
      <w:pPr>
        <w:jc w:val="both"/>
        <w:rPr>
          <w:sz w:val="28"/>
          <w:szCs w:val="28"/>
        </w:rPr>
      </w:pPr>
      <w:r w:rsidRPr="005D0072">
        <w:rPr>
          <w:color w:val="000000"/>
          <w:sz w:val="28"/>
          <w:szCs w:val="28"/>
        </w:rPr>
        <w:t>Технология обогащения руд КМА</w:t>
      </w:r>
      <w:proofErr w:type="gramStart"/>
      <w:r w:rsidRPr="005D0072">
        <w:rPr>
          <w:sz w:val="28"/>
          <w:szCs w:val="28"/>
        </w:rPr>
        <w:t xml:space="preserve"> </w:t>
      </w:r>
      <w:r w:rsidR="005E1ABB" w:rsidRPr="005D0072">
        <w:rPr>
          <w:sz w:val="28"/>
          <w:szCs w:val="28"/>
        </w:rPr>
        <w:t>.</w:t>
      </w:r>
      <w:proofErr w:type="gramEnd"/>
    </w:p>
    <w:p w:rsidR="005E1ABB" w:rsidRPr="005D0072" w:rsidRDefault="005E1ABB" w:rsidP="005D0072">
      <w:pPr>
        <w:jc w:val="both"/>
        <w:rPr>
          <w:sz w:val="28"/>
          <w:szCs w:val="28"/>
        </w:rPr>
      </w:pPr>
      <w:r w:rsidRPr="005D0072">
        <w:rPr>
          <w:rFonts w:eastAsia="Calibri"/>
          <w:b/>
          <w:bCs/>
          <w:sz w:val="28"/>
          <w:szCs w:val="28"/>
          <w:lang w:eastAsia="en-US"/>
        </w:rPr>
        <w:t>Цель:</w:t>
      </w:r>
      <w:r w:rsidRPr="005D0072">
        <w:rPr>
          <w:sz w:val="28"/>
          <w:szCs w:val="28"/>
        </w:rPr>
        <w:t xml:space="preserve"> </w:t>
      </w:r>
      <w:r w:rsidR="00E96447" w:rsidRPr="005D0072">
        <w:rPr>
          <w:sz w:val="28"/>
          <w:szCs w:val="28"/>
        </w:rPr>
        <w:t>. Понимать сущность и социальную значимость своей будущей профессии, проявлять к ней устойчивый интерес</w:t>
      </w:r>
      <w:proofErr w:type="gramStart"/>
      <w:r w:rsidR="00E96447" w:rsidRPr="005D0072">
        <w:rPr>
          <w:sz w:val="28"/>
          <w:szCs w:val="28"/>
        </w:rPr>
        <w:t>.О</w:t>
      </w:r>
      <w:proofErr w:type="gramEnd"/>
      <w:r w:rsidR="00E96447" w:rsidRPr="005D0072">
        <w:rPr>
          <w:sz w:val="28"/>
          <w:szCs w:val="28"/>
        </w:rPr>
        <w:t>К1</w:t>
      </w:r>
    </w:p>
    <w:p w:rsidR="00880CCA" w:rsidRPr="005D0072" w:rsidRDefault="00E96447" w:rsidP="005D0072">
      <w:pPr>
        <w:jc w:val="both"/>
        <w:rPr>
          <w:b/>
          <w:sz w:val="28"/>
          <w:szCs w:val="28"/>
        </w:rPr>
      </w:pPr>
      <w:r w:rsidRPr="005D0072">
        <w:rPr>
          <w:b/>
          <w:sz w:val="28"/>
          <w:szCs w:val="28"/>
        </w:rPr>
        <w:t xml:space="preserve">Задание: </w:t>
      </w:r>
      <w:r w:rsidRPr="005D0072">
        <w:rPr>
          <w:sz w:val="28"/>
          <w:szCs w:val="28"/>
        </w:rPr>
        <w:t>Подготовить рефераты по теме.</w:t>
      </w:r>
      <w:r w:rsidR="00880CCA" w:rsidRPr="005D0072">
        <w:rPr>
          <w:b/>
          <w:sz w:val="28"/>
          <w:szCs w:val="28"/>
        </w:rPr>
        <w:t xml:space="preserve"> Темы  семинаров: </w:t>
      </w:r>
    </w:p>
    <w:p w:rsidR="00880CCA" w:rsidRPr="005D0072" w:rsidRDefault="00880CCA" w:rsidP="005D0072">
      <w:pPr>
        <w:jc w:val="both"/>
        <w:rPr>
          <w:b/>
          <w:sz w:val="28"/>
          <w:szCs w:val="28"/>
        </w:rPr>
      </w:pPr>
    </w:p>
    <w:p w:rsidR="00880CCA" w:rsidRPr="005D0072" w:rsidRDefault="00880CCA" w:rsidP="005D0072">
      <w:pPr>
        <w:pStyle w:val="a3"/>
        <w:numPr>
          <w:ilvl w:val="0"/>
          <w:numId w:val="11"/>
        </w:numPr>
        <w:tabs>
          <w:tab w:val="num" w:pos="72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Промышленное и экономическое значение обогатительных процессов при переработке полезных ископаемых.</w:t>
      </w:r>
    </w:p>
    <w:p w:rsidR="00880CCA" w:rsidRPr="005D0072" w:rsidRDefault="00880CCA" w:rsidP="005D0072">
      <w:pPr>
        <w:pStyle w:val="a3"/>
        <w:numPr>
          <w:ilvl w:val="0"/>
          <w:numId w:val="11"/>
        </w:numPr>
        <w:tabs>
          <w:tab w:val="num" w:pos="72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Основные характеристики руд и полезных ископаемых.</w:t>
      </w:r>
    </w:p>
    <w:p w:rsidR="00880CCA" w:rsidRPr="005D0072" w:rsidRDefault="00880CCA" w:rsidP="005D0072">
      <w:pPr>
        <w:pStyle w:val="a3"/>
        <w:numPr>
          <w:ilvl w:val="0"/>
          <w:numId w:val="11"/>
        </w:numPr>
        <w:tabs>
          <w:tab w:val="num" w:pos="72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Основные характеристики месторождения различных полезных ископаемых.</w:t>
      </w:r>
    </w:p>
    <w:p w:rsidR="00E96447" w:rsidRPr="005D0072" w:rsidRDefault="00880CCA" w:rsidP="005D0072">
      <w:pPr>
        <w:pStyle w:val="a3"/>
        <w:numPr>
          <w:ilvl w:val="0"/>
          <w:numId w:val="11"/>
        </w:numPr>
        <w:tabs>
          <w:tab w:val="num" w:pos="720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Значение и роль обогатительных фабрик в металлургической промышленности</w:t>
      </w:r>
    </w:p>
    <w:p w:rsidR="006C412A" w:rsidRPr="005D0072" w:rsidRDefault="006C412A" w:rsidP="005D0072">
      <w:p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Вопросы для самопроверки </w:t>
      </w:r>
    </w:p>
    <w:p w:rsidR="006C412A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Дайте определение процессу</w:t>
      </w:r>
      <w:r w:rsidR="005D0072" w:rsidRPr="005D0072">
        <w:rPr>
          <w:sz w:val="28"/>
          <w:szCs w:val="28"/>
        </w:rPr>
        <w:t xml:space="preserve">  обогащения  полезных  ископае</w:t>
      </w:r>
      <w:r w:rsidRPr="005D0072">
        <w:rPr>
          <w:sz w:val="28"/>
          <w:szCs w:val="28"/>
        </w:rPr>
        <w:t xml:space="preserve">мых. </w:t>
      </w:r>
    </w:p>
    <w:p w:rsidR="006C412A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Перечислите продукты, получаемые при обогащении сырья. </w:t>
      </w:r>
    </w:p>
    <w:p w:rsidR="005D0072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Назовите технологические показатели процесса обогащения.  </w:t>
      </w:r>
    </w:p>
    <w:p w:rsidR="005D0072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Как определяется выход про</w:t>
      </w:r>
      <w:r w:rsidR="005D0072" w:rsidRPr="005D0072">
        <w:rPr>
          <w:sz w:val="28"/>
          <w:szCs w:val="28"/>
        </w:rPr>
        <w:t>дукта обогащения, содержание по</w:t>
      </w:r>
      <w:r w:rsidRPr="005D0072">
        <w:rPr>
          <w:sz w:val="28"/>
          <w:szCs w:val="28"/>
        </w:rPr>
        <w:t xml:space="preserve">лезного компонента, </w:t>
      </w:r>
      <w:r w:rsidR="005D0072" w:rsidRPr="005D0072">
        <w:rPr>
          <w:sz w:val="28"/>
          <w:szCs w:val="28"/>
        </w:rPr>
        <w:t xml:space="preserve">     </w:t>
      </w:r>
      <w:r w:rsidRPr="005D0072">
        <w:rPr>
          <w:sz w:val="28"/>
          <w:szCs w:val="28"/>
        </w:rPr>
        <w:t xml:space="preserve">извлечение ПК в продукт обогащения. </w:t>
      </w:r>
    </w:p>
    <w:p w:rsidR="006C412A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>Каким образом связаны меж</w:t>
      </w:r>
      <w:r w:rsidR="005D0072" w:rsidRPr="005D0072">
        <w:rPr>
          <w:sz w:val="28"/>
          <w:szCs w:val="28"/>
        </w:rPr>
        <w:t>ду собой технологические показа</w:t>
      </w:r>
      <w:r w:rsidRPr="005D0072">
        <w:rPr>
          <w:sz w:val="28"/>
          <w:szCs w:val="28"/>
        </w:rPr>
        <w:t xml:space="preserve">тели процесса обогащения? </w:t>
      </w:r>
    </w:p>
    <w:p w:rsidR="005D0072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Какие свойства минералов называются технологическими?  </w:t>
      </w:r>
    </w:p>
    <w:p w:rsidR="006C412A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Назовите основные разделительные свойства минералов.  </w:t>
      </w:r>
    </w:p>
    <w:p w:rsidR="005E1ABB" w:rsidRPr="005D0072" w:rsidRDefault="006C412A" w:rsidP="005D0072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Какие технологические схемы обогащения вы знаете?  </w:t>
      </w:r>
    </w:p>
    <w:p w:rsidR="005E1ABB" w:rsidRPr="005D0072" w:rsidRDefault="005E1ABB" w:rsidP="005D0072">
      <w:pPr>
        <w:jc w:val="both"/>
        <w:rPr>
          <w:sz w:val="28"/>
          <w:szCs w:val="28"/>
        </w:rPr>
      </w:pPr>
    </w:p>
    <w:p w:rsidR="005E1ABB" w:rsidRPr="005D0072" w:rsidRDefault="005E1ABB" w:rsidP="005D0072">
      <w:pPr>
        <w:jc w:val="both"/>
        <w:rPr>
          <w:sz w:val="28"/>
          <w:szCs w:val="28"/>
        </w:rPr>
      </w:pP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Составить конспект на тему: Происхождение углей. Вещественный состав полезных ископаемых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2.  Составить конспект на тему: Физико-механические свойства углей.  Технологические показатели углей.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3.  Изучить: Факторы, определяющие структуру технологических схем. Изображения технологических </w:t>
      </w:r>
      <w:r w:rsidR="00033709" w:rsidRPr="005D0072">
        <w:rPr>
          <w:sz w:val="28"/>
          <w:szCs w:val="28"/>
        </w:rPr>
        <w:t xml:space="preserve">схем. Классификация технологических схем.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4.  Составить конспект на тему: Изображения технологических схем.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5.  Изучить: Особенности размещения оборудования на обогатительных фабриках.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6.  Изучить: Факторы, определяющие структуру технологических схем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7.  Изучить: Виды технологических схем.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lastRenderedPageBreak/>
        <w:t xml:space="preserve">8.  Изучить: Составить конспект на тему: Изучение конвейерного и железнодорожного способа доставки </w:t>
      </w:r>
      <w:r w:rsidR="00033709" w:rsidRPr="005D0072">
        <w:rPr>
          <w:sz w:val="28"/>
          <w:szCs w:val="28"/>
        </w:rPr>
        <w:t xml:space="preserve">углей.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9.  Изучить: Виды и принцип работы </w:t>
      </w:r>
      <w:proofErr w:type="spellStart"/>
      <w:r w:rsidRPr="005D0072">
        <w:rPr>
          <w:sz w:val="28"/>
          <w:szCs w:val="28"/>
        </w:rPr>
        <w:t>вагоноопрокидывателей</w:t>
      </w:r>
      <w:proofErr w:type="spellEnd"/>
      <w:r w:rsidRPr="005D0072">
        <w:rPr>
          <w:sz w:val="28"/>
          <w:szCs w:val="28"/>
        </w:rPr>
        <w:t xml:space="preserve">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10.  Составить конспект на тему: Порядок выделения классов при </w:t>
      </w:r>
      <w:proofErr w:type="spellStart"/>
      <w:r w:rsidRPr="005D0072">
        <w:rPr>
          <w:sz w:val="28"/>
          <w:szCs w:val="28"/>
        </w:rPr>
        <w:t>грохочении</w:t>
      </w:r>
      <w:proofErr w:type="spellEnd"/>
      <w:r w:rsidRPr="005D0072">
        <w:rPr>
          <w:sz w:val="28"/>
          <w:szCs w:val="28"/>
        </w:rPr>
        <w:t xml:space="preserve">. 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11.  Изучить: Факторы,  влияющие на процесс </w:t>
      </w:r>
      <w:proofErr w:type="spellStart"/>
      <w:r w:rsidRPr="005D0072">
        <w:rPr>
          <w:sz w:val="28"/>
          <w:szCs w:val="28"/>
        </w:rPr>
        <w:t>грохочения</w:t>
      </w:r>
      <w:proofErr w:type="spellEnd"/>
      <w:r w:rsidRPr="005D0072">
        <w:rPr>
          <w:sz w:val="28"/>
          <w:szCs w:val="28"/>
        </w:rPr>
        <w:t xml:space="preserve">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12.  Составить конспект на тему: Процесс гидравлической классификации.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13.  Составить конспект на тему: Виды классификаторов. 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14.  Составить  конспект  на  тему:  Назначение  процесса  измельчения.    Факторы,  влияющие  на  процесс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дробления и измельчения.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15.  Составить конспект на тему: Виды и принцип работы дробилок.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16.  Составить конспект на тему: Эффективность гравитационного обогащения.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17.  Изучить: Фракционный анализ. 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18.  Изучить: </w:t>
      </w:r>
      <w:proofErr w:type="spellStart"/>
      <w:r w:rsidRPr="005D0072">
        <w:rPr>
          <w:sz w:val="28"/>
          <w:szCs w:val="28"/>
        </w:rPr>
        <w:t>Обогатимость</w:t>
      </w:r>
      <w:proofErr w:type="spellEnd"/>
      <w:r w:rsidRPr="005D0072">
        <w:rPr>
          <w:sz w:val="28"/>
          <w:szCs w:val="28"/>
        </w:rPr>
        <w:t xml:space="preserve"> углей.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19.  Составить конспект на тему: Падение твердых тел в сред</w:t>
      </w:r>
      <w:r w:rsidR="00033709" w:rsidRPr="005D0072">
        <w:rPr>
          <w:sz w:val="28"/>
          <w:szCs w:val="28"/>
        </w:rPr>
        <w:t xml:space="preserve">е. Виды сопротивления в среде. </w:t>
      </w:r>
      <w:r w:rsidRPr="005D0072">
        <w:rPr>
          <w:sz w:val="28"/>
          <w:szCs w:val="28"/>
        </w:rPr>
        <w:t xml:space="preserve">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20.  Изучить: Зависимость скорости падения частиц от их формы и температуры среды.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21.  Изучить:  Технологические  схемы  обогащения  углей  в  тяжелых  средах  и  регенерации  магнетитовых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суспензий.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22.  Изучить: Гидродинамические параметры отсадки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23.  Изучить: Технологические параметры отсадки.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24.  Изучить: Технологические схемы обогащения методом отсадки.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25.  Изучить: Схема обогащения в потоке воды текущей по наклонной плоскости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26.  Составить конспект на тему: Общие сведения обогащения в центробежных концентраторах. 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27.  Составить  конспект  на  тему:  Технологические  параметры  обогащения  на  винтовых  сепараторах  и шлюзах. </w:t>
      </w:r>
    </w:p>
    <w:p w:rsidR="00571294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28.  Изучить: Схема обогащения в криволинейных и центробежных потоках воды </w:t>
      </w:r>
      <w:r w:rsidRPr="005D0072">
        <w:rPr>
          <w:sz w:val="28"/>
          <w:szCs w:val="28"/>
        </w:rPr>
        <w:cr/>
      </w:r>
    </w:p>
    <w:p w:rsidR="00571294" w:rsidRPr="005D0072" w:rsidRDefault="00571294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71294" w:rsidRPr="005D0072" w:rsidRDefault="00571294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bookmarkStart w:id="0" w:name="_GoBack"/>
      <w:bookmarkEnd w:id="0"/>
      <w:r w:rsidRPr="005D0072">
        <w:rPr>
          <w:sz w:val="28"/>
          <w:szCs w:val="28"/>
        </w:rPr>
        <w:lastRenderedPageBreak/>
        <w:t xml:space="preserve">Библиографический список </w:t>
      </w:r>
    </w:p>
    <w:p w:rsidR="005D0072" w:rsidRPr="005D0072" w:rsidRDefault="006C412A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 </w:t>
      </w:r>
      <w:r w:rsidR="005D0072" w:rsidRPr="005D0072">
        <w:rPr>
          <w:sz w:val="28"/>
          <w:szCs w:val="28"/>
        </w:rPr>
        <w:t>1) Абрамов, А.А. Переработка, обогащение и комплексное использование твёрдых полезных  ископаемых</w:t>
      </w:r>
      <w:proofErr w:type="gramStart"/>
      <w:r w:rsidR="005D0072" w:rsidRPr="005D0072">
        <w:rPr>
          <w:sz w:val="28"/>
          <w:szCs w:val="28"/>
        </w:rPr>
        <w:t>.</w:t>
      </w:r>
      <w:proofErr w:type="gramEnd"/>
      <w:r w:rsidR="005D0072" w:rsidRPr="005D0072">
        <w:rPr>
          <w:sz w:val="28"/>
          <w:szCs w:val="28"/>
        </w:rPr>
        <w:t xml:space="preserve"> [ </w:t>
      </w:r>
      <w:proofErr w:type="gramStart"/>
      <w:r w:rsidR="005D0072" w:rsidRPr="005D0072">
        <w:rPr>
          <w:sz w:val="28"/>
          <w:szCs w:val="28"/>
        </w:rPr>
        <w:t>т</w:t>
      </w:r>
      <w:proofErr w:type="gramEnd"/>
      <w:r w:rsidR="005D0072" w:rsidRPr="005D0072">
        <w:rPr>
          <w:sz w:val="28"/>
          <w:szCs w:val="28"/>
        </w:rPr>
        <w:t>екст ] / А.А. Абрамов. - М.: Изд-во МГГУ, 2015. - 510с.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2) </w:t>
      </w:r>
      <w:proofErr w:type="spellStart"/>
      <w:r w:rsidRPr="005D0072">
        <w:rPr>
          <w:sz w:val="28"/>
          <w:szCs w:val="28"/>
        </w:rPr>
        <w:t>Авдохин</w:t>
      </w:r>
      <w:proofErr w:type="spellEnd"/>
      <w:r w:rsidRPr="005D0072">
        <w:rPr>
          <w:sz w:val="28"/>
          <w:szCs w:val="28"/>
        </w:rPr>
        <w:t>, В.М. Основы обогащения полезных ископаемых</w:t>
      </w:r>
      <w:proofErr w:type="gramStart"/>
      <w:r w:rsidRPr="005D0072">
        <w:rPr>
          <w:sz w:val="28"/>
          <w:szCs w:val="28"/>
        </w:rPr>
        <w:t>.</w:t>
      </w:r>
      <w:proofErr w:type="gramEnd"/>
      <w:r w:rsidRPr="005D0072">
        <w:rPr>
          <w:sz w:val="28"/>
          <w:szCs w:val="28"/>
        </w:rPr>
        <w:t xml:space="preserve"> [ </w:t>
      </w:r>
      <w:proofErr w:type="gramStart"/>
      <w:r w:rsidRPr="005D0072">
        <w:rPr>
          <w:sz w:val="28"/>
          <w:szCs w:val="28"/>
        </w:rPr>
        <w:t>т</w:t>
      </w:r>
      <w:proofErr w:type="gramEnd"/>
      <w:r w:rsidRPr="005D0072">
        <w:rPr>
          <w:sz w:val="28"/>
          <w:szCs w:val="28"/>
        </w:rPr>
        <w:t xml:space="preserve">екст] / </w:t>
      </w:r>
      <w:proofErr w:type="spellStart"/>
      <w:r w:rsidRPr="005D0072">
        <w:rPr>
          <w:sz w:val="28"/>
          <w:szCs w:val="28"/>
        </w:rPr>
        <w:t>В.М.Авдохин</w:t>
      </w:r>
      <w:proofErr w:type="spellEnd"/>
      <w:r w:rsidRPr="005D0072">
        <w:rPr>
          <w:sz w:val="28"/>
          <w:szCs w:val="28"/>
        </w:rPr>
        <w:t>. - М.: Издательство Московского государственного горного университета, 2014. -Т.1. Обогатительные процессы. -417с. ISBN5-7418-0398-9.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3) </w:t>
      </w:r>
      <w:proofErr w:type="spellStart"/>
      <w:r w:rsidRPr="005D0072">
        <w:rPr>
          <w:sz w:val="28"/>
          <w:szCs w:val="28"/>
        </w:rPr>
        <w:t>Авдохин</w:t>
      </w:r>
      <w:proofErr w:type="spellEnd"/>
      <w:r w:rsidRPr="005D0072">
        <w:rPr>
          <w:sz w:val="28"/>
          <w:szCs w:val="28"/>
        </w:rPr>
        <w:t>, В.М. Основы обогащения полезных ископаемых</w:t>
      </w:r>
      <w:proofErr w:type="gramStart"/>
      <w:r w:rsidRPr="005D0072">
        <w:rPr>
          <w:sz w:val="28"/>
          <w:szCs w:val="28"/>
        </w:rPr>
        <w:t>.</w:t>
      </w:r>
      <w:proofErr w:type="gramEnd"/>
      <w:r w:rsidRPr="005D0072">
        <w:rPr>
          <w:sz w:val="28"/>
          <w:szCs w:val="28"/>
        </w:rPr>
        <w:t xml:space="preserve"> [ </w:t>
      </w:r>
      <w:proofErr w:type="gramStart"/>
      <w:r w:rsidRPr="005D0072">
        <w:rPr>
          <w:sz w:val="28"/>
          <w:szCs w:val="28"/>
        </w:rPr>
        <w:t>т</w:t>
      </w:r>
      <w:proofErr w:type="gramEnd"/>
      <w:r w:rsidRPr="005D0072">
        <w:rPr>
          <w:sz w:val="28"/>
          <w:szCs w:val="28"/>
        </w:rPr>
        <w:t xml:space="preserve">екст] / </w:t>
      </w:r>
      <w:proofErr w:type="spellStart"/>
      <w:r w:rsidRPr="005D0072">
        <w:rPr>
          <w:sz w:val="28"/>
          <w:szCs w:val="28"/>
        </w:rPr>
        <w:t>В.М.Авдохин</w:t>
      </w:r>
      <w:proofErr w:type="spellEnd"/>
      <w:r w:rsidRPr="005D0072">
        <w:rPr>
          <w:sz w:val="28"/>
          <w:szCs w:val="28"/>
        </w:rPr>
        <w:t>. - М.: Издательство Московского государственного горного университета, 2014. -Т.2.Технология обогащения полезных ископаемых. -310с. ISBN5978-5-98672-091-3.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4) Кармазин, В.В., Кармазин, В.И. Магнитные, электрические и специальные методы обогащения полезных ископаемых</w:t>
      </w:r>
      <w:proofErr w:type="gramStart"/>
      <w:r w:rsidRPr="005D0072">
        <w:rPr>
          <w:sz w:val="28"/>
          <w:szCs w:val="28"/>
        </w:rPr>
        <w:t>.[</w:t>
      </w:r>
      <w:proofErr w:type="gramEnd"/>
      <w:r w:rsidRPr="005D0072">
        <w:rPr>
          <w:sz w:val="28"/>
          <w:szCs w:val="28"/>
        </w:rPr>
        <w:t>текст] / В.В.Кармазин, В.Н.Кармазин. - М.: Изд-во МГГУ, 2014. - 669с.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5) Лукина К.И., </w:t>
      </w:r>
      <w:proofErr w:type="spellStart"/>
      <w:r w:rsidRPr="005D0072">
        <w:rPr>
          <w:sz w:val="28"/>
          <w:szCs w:val="28"/>
        </w:rPr>
        <w:t>Шилаев</w:t>
      </w:r>
      <w:proofErr w:type="spellEnd"/>
      <w:r w:rsidRPr="005D0072">
        <w:rPr>
          <w:sz w:val="28"/>
          <w:szCs w:val="28"/>
        </w:rPr>
        <w:t xml:space="preserve"> В.П., Якушкин В.П., </w:t>
      </w:r>
      <w:proofErr w:type="spellStart"/>
      <w:r w:rsidRPr="005D0072">
        <w:rPr>
          <w:sz w:val="28"/>
          <w:szCs w:val="28"/>
        </w:rPr>
        <w:t>Муклакова</w:t>
      </w:r>
      <w:proofErr w:type="spellEnd"/>
      <w:r w:rsidRPr="005D0072">
        <w:rPr>
          <w:sz w:val="28"/>
          <w:szCs w:val="28"/>
        </w:rPr>
        <w:t xml:space="preserve"> А.Н., Харченко Ю.В. Процессы и основное оборудование для обогащения полезных ископаемых, [текст] /К.И. Лукина, В.П. </w:t>
      </w:r>
      <w:proofErr w:type="spellStart"/>
      <w:r w:rsidRPr="005D0072">
        <w:rPr>
          <w:sz w:val="28"/>
          <w:szCs w:val="28"/>
        </w:rPr>
        <w:t>Шилаев</w:t>
      </w:r>
      <w:proofErr w:type="spellEnd"/>
      <w:r w:rsidRPr="005D0072">
        <w:rPr>
          <w:sz w:val="28"/>
          <w:szCs w:val="28"/>
        </w:rPr>
        <w:t xml:space="preserve">, В.П. Якушкин, А.Н. </w:t>
      </w:r>
      <w:proofErr w:type="spellStart"/>
      <w:r w:rsidRPr="005D0072">
        <w:rPr>
          <w:sz w:val="28"/>
          <w:szCs w:val="28"/>
        </w:rPr>
        <w:t>Муклакова</w:t>
      </w:r>
      <w:proofErr w:type="spellEnd"/>
      <w:r w:rsidRPr="005D0072">
        <w:rPr>
          <w:sz w:val="28"/>
          <w:szCs w:val="28"/>
        </w:rPr>
        <w:t xml:space="preserve">, Ю.В. </w:t>
      </w:r>
      <w:proofErr w:type="spellStart"/>
      <w:r w:rsidRPr="005D0072">
        <w:rPr>
          <w:sz w:val="28"/>
          <w:szCs w:val="28"/>
        </w:rPr>
        <w:t>Харченко</w:t>
      </w:r>
      <w:proofErr w:type="gramStart"/>
      <w:r w:rsidRPr="005D0072">
        <w:rPr>
          <w:sz w:val="28"/>
          <w:szCs w:val="28"/>
        </w:rPr>
        <w:t>.-</w:t>
      </w:r>
      <w:proofErr w:type="gramEnd"/>
      <w:r w:rsidRPr="005D0072">
        <w:rPr>
          <w:sz w:val="28"/>
          <w:szCs w:val="28"/>
        </w:rPr>
        <w:t>М.:Изд-во</w:t>
      </w:r>
      <w:proofErr w:type="spellEnd"/>
      <w:r w:rsidRPr="005D0072">
        <w:rPr>
          <w:sz w:val="28"/>
          <w:szCs w:val="28"/>
        </w:rPr>
        <w:t xml:space="preserve"> МГОУ,2013.-335 с. ISBN 978-5-7045-0827-4.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            6)К.И.Лукина и др</w:t>
      </w:r>
      <w:proofErr w:type="gramStart"/>
      <w:r w:rsidRPr="005D0072">
        <w:rPr>
          <w:sz w:val="28"/>
          <w:szCs w:val="28"/>
        </w:rPr>
        <w:t>.О</w:t>
      </w:r>
      <w:proofErr w:type="gramEnd"/>
      <w:r w:rsidRPr="005D0072">
        <w:rPr>
          <w:sz w:val="28"/>
          <w:szCs w:val="28"/>
        </w:rPr>
        <w:t xml:space="preserve">богащение полезных </w:t>
      </w:r>
      <w:proofErr w:type="spellStart"/>
      <w:r w:rsidRPr="005D0072">
        <w:rPr>
          <w:sz w:val="28"/>
          <w:szCs w:val="28"/>
        </w:rPr>
        <w:t>ископаемых.Учебное</w:t>
      </w:r>
      <w:proofErr w:type="spellEnd"/>
      <w:r w:rsidRPr="005D0072">
        <w:rPr>
          <w:sz w:val="28"/>
          <w:szCs w:val="28"/>
        </w:rPr>
        <w:t xml:space="preserve"> пособие.-М:ИНФРА-М.2016-222с. ISBN 978-5-16-010748-6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6) Справочник по оборудованию «Основы обогащения полезных ископаемых» -metsominerals,2013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7) Технологическая инструкция «Дробление и обогащение кварцитов железистых» ТИ 00186803-01-2014 от 22.04.2014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8) Фатьянов А. В. Проектирование обогатительных фабрик. </w:t>
      </w:r>
      <w:proofErr w:type="spellStart"/>
      <w:r w:rsidRPr="005D0072">
        <w:rPr>
          <w:sz w:val="28"/>
          <w:szCs w:val="28"/>
        </w:rPr>
        <w:t>Учеб</w:t>
      </w:r>
      <w:proofErr w:type="gramStart"/>
      <w:r w:rsidRPr="005D0072">
        <w:rPr>
          <w:sz w:val="28"/>
          <w:szCs w:val="28"/>
        </w:rPr>
        <w:t>.п</w:t>
      </w:r>
      <w:proofErr w:type="gramEnd"/>
      <w:r w:rsidRPr="005D0072">
        <w:rPr>
          <w:sz w:val="28"/>
          <w:szCs w:val="28"/>
        </w:rPr>
        <w:t>особие</w:t>
      </w:r>
      <w:proofErr w:type="spellEnd"/>
      <w:r w:rsidRPr="005D0072">
        <w:rPr>
          <w:sz w:val="28"/>
          <w:szCs w:val="28"/>
        </w:rPr>
        <w:t xml:space="preserve">. – Чита: </w:t>
      </w:r>
      <w:proofErr w:type="spellStart"/>
      <w:r w:rsidRPr="005D0072">
        <w:rPr>
          <w:sz w:val="28"/>
          <w:szCs w:val="28"/>
        </w:rPr>
        <w:t>ЧитГТУ</w:t>
      </w:r>
      <w:proofErr w:type="spellEnd"/>
      <w:r w:rsidRPr="005D0072">
        <w:rPr>
          <w:sz w:val="28"/>
          <w:szCs w:val="28"/>
        </w:rPr>
        <w:t xml:space="preserve">, 2013.- 297 </w:t>
      </w:r>
      <w:proofErr w:type="spellStart"/>
      <w:r w:rsidRPr="005D0072">
        <w:rPr>
          <w:sz w:val="28"/>
          <w:szCs w:val="28"/>
        </w:rPr>
        <w:t>c.ISBN</w:t>
      </w:r>
      <w:proofErr w:type="spellEnd"/>
      <w:r w:rsidRPr="005D0072">
        <w:rPr>
          <w:sz w:val="28"/>
          <w:szCs w:val="28"/>
        </w:rPr>
        <w:t xml:space="preserve"> 5-9293-0170-0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9).www.gmprom.kz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10).www.rudmet.ru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11).obrud@mekhanobr.spb.ru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12).http://www.rivs.ru/ 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13)http://www.golfstreem.ru/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14).http://www.usolmash.ru/produktsiya.html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>15).http://www.gortehno.ru/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</w:rPr>
      </w:pPr>
      <w:r w:rsidRPr="005D0072">
        <w:rPr>
          <w:sz w:val="28"/>
          <w:szCs w:val="28"/>
        </w:rPr>
        <w:t xml:space="preserve">16).http://grohot.ru/start/welcome 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  <w:lang w:val="en-US"/>
        </w:rPr>
      </w:pPr>
      <w:r w:rsidRPr="005D0072">
        <w:rPr>
          <w:sz w:val="28"/>
          <w:szCs w:val="28"/>
          <w:lang w:val="en-US"/>
        </w:rPr>
        <w:t xml:space="preserve">17).www.tyazhmash.com 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  <w:lang w:val="en-US"/>
        </w:rPr>
      </w:pPr>
      <w:r w:rsidRPr="005D0072">
        <w:rPr>
          <w:sz w:val="28"/>
          <w:szCs w:val="28"/>
          <w:lang w:val="en-US"/>
        </w:rPr>
        <w:t>18).WWW.outokumputechnology.com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  <w:lang w:val="en-US"/>
        </w:rPr>
      </w:pPr>
      <w:r w:rsidRPr="005D0072">
        <w:rPr>
          <w:sz w:val="28"/>
          <w:szCs w:val="28"/>
          <w:lang w:val="en-US"/>
        </w:rPr>
        <w:t>19).http://www.uralmash.ru</w:t>
      </w:r>
    </w:p>
    <w:p w:rsidR="005D0072" w:rsidRPr="005D0072" w:rsidRDefault="005D0072" w:rsidP="005D0072">
      <w:pPr>
        <w:tabs>
          <w:tab w:val="left" w:pos="2532"/>
        </w:tabs>
        <w:jc w:val="both"/>
        <w:rPr>
          <w:sz w:val="28"/>
          <w:szCs w:val="28"/>
          <w:lang w:val="en-US"/>
        </w:rPr>
      </w:pPr>
      <w:r w:rsidRPr="005D0072">
        <w:rPr>
          <w:sz w:val="28"/>
          <w:szCs w:val="28"/>
          <w:lang w:val="en-US"/>
        </w:rPr>
        <w:t>20).http://mtspb.com/</w:t>
      </w:r>
    </w:p>
    <w:p w:rsidR="006C412A" w:rsidRPr="005D0072" w:rsidRDefault="006C412A" w:rsidP="005D0072">
      <w:pPr>
        <w:tabs>
          <w:tab w:val="left" w:pos="2532"/>
        </w:tabs>
        <w:jc w:val="both"/>
        <w:rPr>
          <w:sz w:val="28"/>
          <w:szCs w:val="28"/>
          <w:lang w:val="en-US"/>
        </w:rPr>
      </w:pPr>
    </w:p>
    <w:sectPr w:rsidR="006C412A" w:rsidRPr="005D0072" w:rsidSect="00CB3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97C"/>
    <w:multiLevelType w:val="hybridMultilevel"/>
    <w:tmpl w:val="FB94F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D28D4"/>
    <w:multiLevelType w:val="hybridMultilevel"/>
    <w:tmpl w:val="FD9264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A71ED6"/>
    <w:multiLevelType w:val="hybridMultilevel"/>
    <w:tmpl w:val="428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E54D6"/>
    <w:multiLevelType w:val="hybridMultilevel"/>
    <w:tmpl w:val="ED50BD84"/>
    <w:lvl w:ilvl="0" w:tplc="9356DC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51C692B"/>
    <w:multiLevelType w:val="hybridMultilevel"/>
    <w:tmpl w:val="F5E86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B14FD"/>
    <w:multiLevelType w:val="hybridMultilevel"/>
    <w:tmpl w:val="B3AEBEB0"/>
    <w:lvl w:ilvl="0" w:tplc="12BAA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D0167"/>
    <w:multiLevelType w:val="hybridMultilevel"/>
    <w:tmpl w:val="D930A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25D32"/>
    <w:multiLevelType w:val="hybridMultilevel"/>
    <w:tmpl w:val="FBBC0202"/>
    <w:lvl w:ilvl="0" w:tplc="E55C9816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F6619D5"/>
    <w:multiLevelType w:val="hybridMultilevel"/>
    <w:tmpl w:val="5340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05D2A"/>
    <w:multiLevelType w:val="hybridMultilevel"/>
    <w:tmpl w:val="E556CBE2"/>
    <w:lvl w:ilvl="0" w:tplc="04190001">
      <w:start w:val="1"/>
      <w:numFmt w:val="bullet"/>
      <w:lvlText w:val=""/>
      <w:lvlJc w:val="left"/>
      <w:pPr>
        <w:tabs>
          <w:tab w:val="num" w:pos="1119"/>
        </w:tabs>
        <w:ind w:left="11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0">
    <w:nsid w:val="4BAE0536"/>
    <w:multiLevelType w:val="hybridMultilevel"/>
    <w:tmpl w:val="41667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B5701"/>
    <w:multiLevelType w:val="hybridMultilevel"/>
    <w:tmpl w:val="F5987C24"/>
    <w:lvl w:ilvl="0" w:tplc="DE54BC1A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12">
    <w:nsid w:val="5B052168"/>
    <w:multiLevelType w:val="hybridMultilevel"/>
    <w:tmpl w:val="727E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13151"/>
    <w:multiLevelType w:val="hybridMultilevel"/>
    <w:tmpl w:val="474EF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37600"/>
    <w:multiLevelType w:val="hybridMultilevel"/>
    <w:tmpl w:val="3DD6CA0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70AF4340"/>
    <w:multiLevelType w:val="hybridMultilevel"/>
    <w:tmpl w:val="5CE6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F34D2F"/>
    <w:multiLevelType w:val="hybridMultilevel"/>
    <w:tmpl w:val="38A47884"/>
    <w:lvl w:ilvl="0" w:tplc="12BAA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5B0F85"/>
    <w:multiLevelType w:val="hybridMultilevel"/>
    <w:tmpl w:val="394A4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0"/>
  </w:num>
  <w:num w:numId="5">
    <w:abstractNumId w:val="8"/>
  </w:num>
  <w:num w:numId="6">
    <w:abstractNumId w:val="15"/>
  </w:num>
  <w:num w:numId="7">
    <w:abstractNumId w:val="16"/>
  </w:num>
  <w:num w:numId="8">
    <w:abstractNumId w:val="5"/>
  </w:num>
  <w:num w:numId="9">
    <w:abstractNumId w:val="3"/>
  </w:num>
  <w:num w:numId="10">
    <w:abstractNumId w:val="7"/>
  </w:num>
  <w:num w:numId="11">
    <w:abstractNumId w:val="1"/>
  </w:num>
  <w:num w:numId="12">
    <w:abstractNumId w:val="12"/>
  </w:num>
  <w:num w:numId="13">
    <w:abstractNumId w:val="4"/>
  </w:num>
  <w:num w:numId="14">
    <w:abstractNumId w:val="10"/>
  </w:num>
  <w:num w:numId="15">
    <w:abstractNumId w:val="6"/>
  </w:num>
  <w:num w:numId="16">
    <w:abstractNumId w:val="17"/>
  </w:num>
  <w:num w:numId="17">
    <w:abstractNumId w:val="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5122B"/>
    <w:rsid w:val="000331E8"/>
    <w:rsid w:val="00033709"/>
    <w:rsid w:val="00125DFD"/>
    <w:rsid w:val="002C7C2C"/>
    <w:rsid w:val="002F7F21"/>
    <w:rsid w:val="003846A7"/>
    <w:rsid w:val="00392ECF"/>
    <w:rsid w:val="003B2EE4"/>
    <w:rsid w:val="00443DA0"/>
    <w:rsid w:val="00533FBD"/>
    <w:rsid w:val="00571294"/>
    <w:rsid w:val="005D0072"/>
    <w:rsid w:val="005E1ABB"/>
    <w:rsid w:val="005F573A"/>
    <w:rsid w:val="00630923"/>
    <w:rsid w:val="0065122B"/>
    <w:rsid w:val="006C412A"/>
    <w:rsid w:val="0072269D"/>
    <w:rsid w:val="008137AF"/>
    <w:rsid w:val="00831F5B"/>
    <w:rsid w:val="00844C20"/>
    <w:rsid w:val="00880CCA"/>
    <w:rsid w:val="00926838"/>
    <w:rsid w:val="009A3D1D"/>
    <w:rsid w:val="00A034F2"/>
    <w:rsid w:val="00B87E48"/>
    <w:rsid w:val="00C83410"/>
    <w:rsid w:val="00CB3BDF"/>
    <w:rsid w:val="00D40EFE"/>
    <w:rsid w:val="00DB4314"/>
    <w:rsid w:val="00E15F42"/>
    <w:rsid w:val="00E96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2921</Words>
  <Characters>16652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2020-10-30T07:29:00Z</dcterms:created>
  <dcterms:modified xsi:type="dcterms:W3CDTF">2020-12-01T15:19:00Z</dcterms:modified>
</cp:coreProperties>
</file>